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D39" w:rsidRPr="00BB17C7" w:rsidTr="00603D39">
        <w:trPr>
          <w:trHeight w:val="1132"/>
        </w:trPr>
        <w:tc>
          <w:tcPr>
            <w:tcW w:w="9628" w:type="dxa"/>
          </w:tcPr>
          <w:p w:rsidR="00C13A46" w:rsidRPr="00C13A46" w:rsidRDefault="005E5ECC" w:rsidP="00C13A4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  <w:sz w:val="32"/>
                <w:szCs w:val="32"/>
              </w:rPr>
              <w:t>-</w:t>
            </w:r>
            <w:r w:rsidR="00C13A46" w:rsidRPr="00C13A46">
              <w:rPr>
                <w:rFonts w:ascii="Garamond" w:hAnsi="Garamond" w:cs="Arial"/>
                <w:b/>
                <w:sz w:val="32"/>
                <w:szCs w:val="32"/>
              </w:rPr>
              <w:t>INDAGINE DI MERCATO</w:t>
            </w:r>
          </w:p>
          <w:p w:rsidR="00C13A46" w:rsidRPr="00C13A46" w:rsidRDefault="00C13A46" w:rsidP="00C13A4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C13A46">
              <w:rPr>
                <w:rFonts w:ascii="Garamond" w:hAnsi="Garamond" w:cs="Arial"/>
                <w:b/>
                <w:sz w:val="32"/>
                <w:szCs w:val="32"/>
              </w:rPr>
              <w:t>dell’Azienda Ospedaliero-Universitaria di Sassari</w:t>
            </w:r>
          </w:p>
          <w:p w:rsidR="00603D39" w:rsidRPr="00BB17C7" w:rsidRDefault="00C13A46" w:rsidP="00C13A4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C13A46">
              <w:rPr>
                <w:rFonts w:ascii="Garamond" w:hAnsi="Garamond" w:cs="Arial"/>
                <w:b/>
                <w:sz w:val="32"/>
                <w:szCs w:val="32"/>
              </w:rPr>
              <w:t>ai sensi dell’art. 63 del D.Lgs. 50/2016</w:t>
            </w:r>
          </w:p>
        </w:tc>
      </w:tr>
    </w:tbl>
    <w:p w:rsidR="00603D39" w:rsidRPr="00BB17C7" w:rsidRDefault="00603D39" w:rsidP="009F00E5">
      <w:pPr>
        <w:tabs>
          <w:tab w:val="left" w:pos="9639"/>
        </w:tabs>
        <w:spacing w:after="0"/>
        <w:ind w:right="-1"/>
        <w:jc w:val="both"/>
        <w:rPr>
          <w:rFonts w:ascii="Garamond" w:hAnsi="Garamond" w:cs="Arial"/>
          <w:b/>
          <w:sz w:val="32"/>
          <w:szCs w:val="32"/>
        </w:rPr>
      </w:pPr>
    </w:p>
    <w:p w:rsidR="008D3EA5" w:rsidRPr="00BB17C7" w:rsidRDefault="008D3EA5" w:rsidP="00AA23A2">
      <w:pPr>
        <w:tabs>
          <w:tab w:val="left" w:pos="9639"/>
        </w:tabs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</w:p>
    <w:p w:rsidR="00C13A46" w:rsidRPr="00C13A46" w:rsidRDefault="00C13A46" w:rsidP="00C13A46">
      <w:pPr>
        <w:pStyle w:val="Nessunaspaziatura"/>
        <w:jc w:val="center"/>
        <w:rPr>
          <w:rFonts w:ascii="Garamond" w:hAnsi="Garamond"/>
          <w:b/>
          <w:sz w:val="32"/>
          <w:shd w:val="clear" w:color="auto" w:fill="FFFFFF"/>
        </w:rPr>
      </w:pPr>
      <w:bookmarkStart w:id="1" w:name="_Hlk517630480"/>
      <w:r w:rsidRPr="00C13A46">
        <w:rPr>
          <w:rFonts w:ascii="Garamond" w:hAnsi="Garamond"/>
          <w:b/>
          <w:sz w:val="32"/>
          <w:shd w:val="clear" w:color="auto" w:fill="FFFFFF"/>
        </w:rPr>
        <w:t>preordinata alla verifica dell’infungibilità/esclusività, per la fornitura in proprietà, suddivisa in due lotti, di n° 2 Sistemi di chirurgia robotica assistita, per le esigenze delle Strutture di Chirurgia multidisciplinare ed Ortopedica nell’ambito della Legge Regionale 7 agosto 2007 n° 7 “Promozione della ricerca scientifica dell’innovazione tecnologica in Sardegna”</w:t>
      </w:r>
    </w:p>
    <w:p w:rsidR="00C13A46" w:rsidRPr="00C13A46" w:rsidRDefault="00C13A46" w:rsidP="00C13A46">
      <w:pPr>
        <w:pStyle w:val="Nessunaspaziatura"/>
        <w:jc w:val="center"/>
        <w:rPr>
          <w:rFonts w:ascii="Garamond" w:hAnsi="Garamond"/>
          <w:b/>
          <w:sz w:val="32"/>
          <w:shd w:val="clear" w:color="auto" w:fill="FFFFFF"/>
        </w:rPr>
      </w:pPr>
    </w:p>
    <w:p w:rsidR="00C13A46" w:rsidRPr="00C13A46" w:rsidRDefault="00C13A46" w:rsidP="00C13A46">
      <w:pPr>
        <w:pStyle w:val="Nessunaspaziatura"/>
        <w:jc w:val="both"/>
        <w:rPr>
          <w:rFonts w:ascii="Garamond" w:hAnsi="Garamond"/>
          <w:b/>
          <w:shd w:val="clear" w:color="auto" w:fill="FFFFFF"/>
        </w:rPr>
      </w:pPr>
      <w:r w:rsidRPr="00C13A46">
        <w:rPr>
          <w:rFonts w:ascii="Garamond" w:hAnsi="Garamond"/>
          <w:b/>
          <w:shd w:val="clear" w:color="auto" w:fill="FFFFFF"/>
        </w:rPr>
        <w:t>Questa Azienda intende procedere, ai sensi dell’art. 63 del D.Lgs. 50/2016, all’effettuazione di una indagine di mercato propedeutica alla predisposizione di una procedura di appalto per la seguente acquisizione in proprietà:</w:t>
      </w:r>
    </w:p>
    <w:p w:rsidR="006B7168" w:rsidRPr="00BB17C7" w:rsidRDefault="00AA23A2" w:rsidP="006B7168">
      <w:pPr>
        <w:pStyle w:val="Nessunaspaziatura"/>
        <w:jc w:val="center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>OGGETTO</w:t>
      </w:r>
    </w:p>
    <w:p w:rsidR="00C13A46" w:rsidRPr="00BB17C7" w:rsidRDefault="00C13A46" w:rsidP="00C13A46">
      <w:pPr>
        <w:pStyle w:val="Nessunaspaziatura"/>
        <w:jc w:val="both"/>
        <w:rPr>
          <w:rFonts w:ascii="Garamond" w:hAnsi="Garamond"/>
          <w:shd w:val="clear" w:color="auto" w:fill="FFFFFF"/>
        </w:rPr>
      </w:pPr>
      <w:r w:rsidRPr="00BB17C7">
        <w:rPr>
          <w:rFonts w:ascii="Garamond" w:hAnsi="Garamond"/>
          <w:shd w:val="clear" w:color="auto" w:fill="FFFFFF"/>
        </w:rPr>
        <w:t xml:space="preserve">Acquisizione in proprietà in </w:t>
      </w:r>
      <w:r>
        <w:rPr>
          <w:rFonts w:ascii="Garamond" w:hAnsi="Garamond"/>
          <w:shd w:val="clear" w:color="auto" w:fill="FFFFFF"/>
        </w:rPr>
        <w:t>n. 2</w:t>
      </w:r>
      <w:r w:rsidRPr="00BB17C7">
        <w:rPr>
          <w:rFonts w:ascii="Garamond" w:hAnsi="Garamond"/>
          <w:shd w:val="clear" w:color="auto" w:fill="FFFFFF"/>
        </w:rPr>
        <w:t xml:space="preserve"> Lotti distinti per </w:t>
      </w:r>
      <w:r>
        <w:rPr>
          <w:rFonts w:ascii="Garamond" w:hAnsi="Garamond"/>
          <w:shd w:val="clear" w:color="auto" w:fill="FFFFFF"/>
        </w:rPr>
        <w:t xml:space="preserve">Sistemi di chirurgia </w:t>
      </w:r>
      <w:r w:rsidRPr="00B86118">
        <w:rPr>
          <w:rFonts w:ascii="Garamond" w:hAnsi="Garamond"/>
          <w:shd w:val="clear" w:color="auto" w:fill="FFFFFF"/>
        </w:rPr>
        <w:t>robotica assistita</w:t>
      </w:r>
      <w:r>
        <w:rPr>
          <w:rFonts w:ascii="Garamond" w:hAnsi="Garamond"/>
          <w:shd w:val="clear" w:color="auto" w:fill="FFFFFF"/>
        </w:rPr>
        <w:t xml:space="preserve">, </w:t>
      </w:r>
      <w:r w:rsidRPr="00BB17C7">
        <w:rPr>
          <w:rFonts w:ascii="Garamond" w:hAnsi="Garamond"/>
          <w:shd w:val="clear" w:color="auto" w:fill="FFFFFF"/>
        </w:rPr>
        <w:t xml:space="preserve">per </w:t>
      </w:r>
      <w:r>
        <w:rPr>
          <w:rFonts w:ascii="Garamond" w:hAnsi="Garamond"/>
          <w:shd w:val="clear" w:color="auto" w:fill="FFFFFF"/>
        </w:rPr>
        <w:t xml:space="preserve">le </w:t>
      </w:r>
      <w:r w:rsidRPr="00BB17C7">
        <w:rPr>
          <w:rFonts w:ascii="Garamond" w:hAnsi="Garamond"/>
          <w:shd w:val="clear" w:color="auto" w:fill="FFFFFF"/>
        </w:rPr>
        <w:t xml:space="preserve">esigenze delle </w:t>
      </w:r>
      <w:r>
        <w:rPr>
          <w:rFonts w:ascii="Garamond" w:hAnsi="Garamond"/>
          <w:shd w:val="clear" w:color="auto" w:fill="FFFFFF"/>
        </w:rPr>
        <w:t>SS.CC:</w:t>
      </w:r>
      <w:r w:rsidRPr="00BB17C7">
        <w:rPr>
          <w:rFonts w:ascii="Garamond" w:hAnsi="Garamond"/>
          <w:shd w:val="clear" w:color="auto" w:fill="FFFFFF"/>
        </w:rPr>
        <w:t xml:space="preserve"> di Chirurgia multidiscip</w:t>
      </w:r>
      <w:r>
        <w:rPr>
          <w:rFonts w:ascii="Garamond" w:hAnsi="Garamond"/>
          <w:shd w:val="clear" w:color="auto" w:fill="FFFFFF"/>
        </w:rPr>
        <w:t>linare e Chirurgia Ortopedica dell’Azienda Ospedaliero-</w:t>
      </w:r>
      <w:r w:rsidRPr="00BB17C7">
        <w:rPr>
          <w:rFonts w:ascii="Garamond" w:hAnsi="Garamond"/>
          <w:shd w:val="clear" w:color="auto" w:fill="FFFFFF"/>
        </w:rPr>
        <w:t>Universitaria di Sassari</w:t>
      </w:r>
    </w:p>
    <w:p w:rsidR="00AA23A2" w:rsidRPr="00BB17C7" w:rsidRDefault="00AA23A2" w:rsidP="006B7168">
      <w:pPr>
        <w:pStyle w:val="Nessunaspaziatura"/>
        <w:numPr>
          <w:ilvl w:val="0"/>
          <w:numId w:val="8"/>
        </w:numPr>
        <w:jc w:val="both"/>
        <w:rPr>
          <w:rFonts w:ascii="Garamond" w:hAnsi="Garamond"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 xml:space="preserve">Lotto 1: </w:t>
      </w:r>
      <w:r w:rsidRPr="00BB17C7">
        <w:rPr>
          <w:rFonts w:ascii="Garamond" w:hAnsi="Garamond"/>
          <w:shd w:val="clear" w:color="auto" w:fill="FFFFFF"/>
        </w:rPr>
        <w:t>n° 1</w:t>
      </w:r>
      <w:r w:rsidR="00756FF3">
        <w:rPr>
          <w:rFonts w:ascii="Garamond" w:hAnsi="Garamond"/>
          <w:shd w:val="clear" w:color="auto" w:fill="FFFFFF"/>
        </w:rPr>
        <w:t xml:space="preserve"> (uno)</w:t>
      </w:r>
      <w:r w:rsidRPr="00BB17C7">
        <w:rPr>
          <w:rFonts w:ascii="Garamond" w:hAnsi="Garamond"/>
          <w:shd w:val="clear" w:color="auto" w:fill="FFFFFF"/>
        </w:rPr>
        <w:t xml:space="preserve"> </w:t>
      </w:r>
      <w:r w:rsidR="00B86118" w:rsidRPr="009F00E5">
        <w:rPr>
          <w:rFonts w:ascii="Garamond" w:hAnsi="Garamond"/>
          <w:shd w:val="clear" w:color="auto" w:fill="FFFFFF"/>
        </w:rPr>
        <w:t>Sistema di chirurgia robotica assistita</w:t>
      </w:r>
      <w:r w:rsidRPr="00BB17C7">
        <w:rPr>
          <w:rFonts w:ascii="Garamond" w:hAnsi="Garamond"/>
          <w:shd w:val="clear" w:color="auto" w:fill="FFFFFF"/>
        </w:rPr>
        <w:t xml:space="preserve"> </w:t>
      </w:r>
      <w:r w:rsidR="00361E9C" w:rsidRPr="00BB17C7">
        <w:rPr>
          <w:rFonts w:ascii="Garamond" w:hAnsi="Garamond"/>
          <w:shd w:val="clear" w:color="auto" w:fill="FFFFFF"/>
        </w:rPr>
        <w:t>finalizzato alla chirurgia ad alta complessità da impiegare ne</w:t>
      </w:r>
      <w:r w:rsidR="00440788" w:rsidRPr="00BB17C7">
        <w:rPr>
          <w:rFonts w:ascii="Garamond" w:hAnsi="Garamond"/>
          <w:shd w:val="clear" w:color="auto" w:fill="FFFFFF"/>
        </w:rPr>
        <w:t>l</w:t>
      </w:r>
      <w:r w:rsidR="00361E9C" w:rsidRPr="00BB17C7">
        <w:rPr>
          <w:rFonts w:ascii="Garamond" w:hAnsi="Garamond"/>
          <w:shd w:val="clear" w:color="auto" w:fill="FFFFFF"/>
        </w:rPr>
        <w:t>le seguent</w:t>
      </w:r>
      <w:r w:rsidR="00440788" w:rsidRPr="00BB17C7">
        <w:rPr>
          <w:rFonts w:ascii="Garamond" w:hAnsi="Garamond"/>
          <w:shd w:val="clear" w:color="auto" w:fill="FFFFFF"/>
        </w:rPr>
        <w:t>i</w:t>
      </w:r>
      <w:r w:rsidR="00361E9C" w:rsidRPr="00BB17C7">
        <w:rPr>
          <w:rFonts w:ascii="Garamond" w:hAnsi="Garamond"/>
          <w:shd w:val="clear" w:color="auto" w:fill="FFFFFF"/>
        </w:rPr>
        <w:t xml:space="preserve"> specialità </w:t>
      </w:r>
      <w:r w:rsidR="00A55FE9">
        <w:rPr>
          <w:rFonts w:ascii="Garamond" w:hAnsi="Garamond"/>
          <w:shd w:val="clear" w:color="auto" w:fill="FFFFFF"/>
        </w:rPr>
        <w:t>dell’Azienda Ospedaliero-</w:t>
      </w:r>
      <w:r w:rsidRPr="00BB17C7">
        <w:rPr>
          <w:rFonts w:ascii="Garamond" w:hAnsi="Garamond"/>
          <w:shd w:val="clear" w:color="auto" w:fill="FFFFFF"/>
        </w:rPr>
        <w:t xml:space="preserve">Universitaria di Sassari: </w:t>
      </w:r>
    </w:p>
    <w:tbl>
      <w:tblPr>
        <w:tblStyle w:val="Grigliatabella"/>
        <w:tblW w:w="0" w:type="auto"/>
        <w:tblInd w:w="3196" w:type="dxa"/>
        <w:tblLook w:val="04A0" w:firstRow="1" w:lastRow="0" w:firstColumn="1" w:lastColumn="0" w:noHBand="0" w:noVBand="1"/>
      </w:tblPr>
      <w:tblGrid>
        <w:gridCol w:w="3244"/>
      </w:tblGrid>
      <w:tr w:rsidR="00AA23A2" w:rsidRPr="00BB17C7" w:rsidTr="00AA23A2">
        <w:tc>
          <w:tcPr>
            <w:tcW w:w="3244" w:type="dxa"/>
          </w:tcPr>
          <w:p w:rsidR="00AA23A2" w:rsidRPr="00BB17C7" w:rsidRDefault="00DB7A50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1.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Urologia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DB7A50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2.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Ginecologia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DB7A50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3.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Chirurgia Generale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DB7A50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4.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Chirurgia Toracica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DB7A50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5.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Otorinolaringoiatria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DB7A50" w:rsidP="00675CC7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6.</w:t>
            </w:r>
            <w:r w:rsidR="001762C4">
              <w:rPr>
                <w:rFonts w:ascii="Garamond" w:hAnsi="Garamond"/>
                <w:b/>
                <w:shd w:val="clear" w:color="auto" w:fill="FFFFFF"/>
              </w:rPr>
              <w:t>Chirurgia Maxillo</w:t>
            </w:r>
            <w:r w:rsidR="00675CC7">
              <w:rPr>
                <w:rFonts w:ascii="Garamond" w:hAnsi="Garamond"/>
                <w:b/>
                <w:shd w:val="clear" w:color="auto" w:fill="FFFFFF"/>
              </w:rPr>
              <w:t xml:space="preserve"> F</w:t>
            </w:r>
            <w:r w:rsidR="001762C4">
              <w:rPr>
                <w:rFonts w:ascii="Garamond" w:hAnsi="Garamond"/>
                <w:b/>
                <w:shd w:val="clear" w:color="auto" w:fill="FFFFFF"/>
              </w:rPr>
              <w:t>acciale</w:t>
            </w:r>
          </w:p>
        </w:tc>
      </w:tr>
      <w:tr w:rsidR="001762C4" w:rsidRPr="00BB17C7" w:rsidTr="00AA23A2">
        <w:tc>
          <w:tcPr>
            <w:tcW w:w="3244" w:type="dxa"/>
          </w:tcPr>
          <w:p w:rsidR="001762C4" w:rsidRPr="00BB17C7" w:rsidRDefault="001762C4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>
              <w:rPr>
                <w:rFonts w:ascii="Garamond" w:hAnsi="Garamond"/>
                <w:b/>
                <w:shd w:val="clear" w:color="auto" w:fill="FFFFFF"/>
              </w:rPr>
              <w:t>7.</w:t>
            </w:r>
            <w:r w:rsidRPr="00BB17C7">
              <w:rPr>
                <w:rFonts w:ascii="Garamond" w:hAnsi="Garamond"/>
                <w:b/>
                <w:shd w:val="clear" w:color="auto" w:fill="FFFFFF"/>
              </w:rPr>
              <w:t>Chirurgia Pediatrica</w:t>
            </w:r>
          </w:p>
        </w:tc>
      </w:tr>
      <w:tr w:rsidR="00AA23A2" w:rsidRPr="00BB17C7" w:rsidTr="00AA23A2">
        <w:tc>
          <w:tcPr>
            <w:tcW w:w="3244" w:type="dxa"/>
          </w:tcPr>
          <w:p w:rsidR="00AA23A2" w:rsidRPr="00BB17C7" w:rsidRDefault="001762C4" w:rsidP="00AA23A2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>
              <w:rPr>
                <w:rFonts w:ascii="Garamond" w:hAnsi="Garamond"/>
                <w:b/>
                <w:shd w:val="clear" w:color="auto" w:fill="FFFFFF"/>
              </w:rPr>
              <w:t>8</w:t>
            </w:r>
            <w:r w:rsidR="00DB7A50" w:rsidRPr="00BB17C7">
              <w:rPr>
                <w:rFonts w:ascii="Garamond" w:hAnsi="Garamond"/>
                <w:b/>
                <w:shd w:val="clear" w:color="auto" w:fill="FFFFFF"/>
              </w:rPr>
              <w:t>.</w:t>
            </w:r>
            <w:r w:rsidR="00AA23A2" w:rsidRPr="00BB17C7">
              <w:rPr>
                <w:rFonts w:ascii="Garamond" w:hAnsi="Garamond"/>
                <w:b/>
                <w:shd w:val="clear" w:color="auto" w:fill="FFFFFF"/>
              </w:rPr>
              <w:t>Cardiochirurgia</w:t>
            </w:r>
          </w:p>
        </w:tc>
      </w:tr>
    </w:tbl>
    <w:p w:rsidR="00AA23A2" w:rsidRPr="00BB17C7" w:rsidRDefault="00AA23A2" w:rsidP="00AA23A2">
      <w:pPr>
        <w:pStyle w:val="Nessunaspaziatura"/>
        <w:ind w:left="720"/>
        <w:rPr>
          <w:rFonts w:ascii="Garamond" w:hAnsi="Garamond"/>
          <w:b/>
          <w:shd w:val="clear" w:color="auto" w:fill="FFFFFF"/>
        </w:rPr>
      </w:pPr>
    </w:p>
    <w:p w:rsidR="00477A8A" w:rsidRPr="00C13A46" w:rsidRDefault="00AA23A2" w:rsidP="00C13A46">
      <w:pPr>
        <w:pStyle w:val="Nessunaspaziatura"/>
        <w:numPr>
          <w:ilvl w:val="0"/>
          <w:numId w:val="8"/>
        </w:numPr>
        <w:jc w:val="both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>Lotto 2</w:t>
      </w:r>
      <w:r w:rsidRPr="00756FF3">
        <w:rPr>
          <w:rFonts w:ascii="Garamond" w:hAnsi="Garamond"/>
          <w:b/>
          <w:shd w:val="clear" w:color="auto" w:fill="FFFFFF"/>
        </w:rPr>
        <w:t xml:space="preserve">: </w:t>
      </w:r>
      <w:r w:rsidRPr="00756FF3">
        <w:rPr>
          <w:rFonts w:ascii="Garamond" w:hAnsi="Garamond"/>
          <w:shd w:val="clear" w:color="auto" w:fill="FFFFFF"/>
        </w:rPr>
        <w:t xml:space="preserve">n° </w:t>
      </w:r>
      <w:r w:rsidR="00477A8A" w:rsidRPr="00756FF3">
        <w:rPr>
          <w:rFonts w:ascii="Garamond" w:hAnsi="Garamond"/>
          <w:shd w:val="clear" w:color="auto" w:fill="FFFFFF"/>
        </w:rPr>
        <w:t>1</w:t>
      </w:r>
      <w:r w:rsidR="00756FF3">
        <w:rPr>
          <w:rFonts w:ascii="Garamond" w:hAnsi="Garamond"/>
          <w:shd w:val="clear" w:color="auto" w:fill="FFFFFF"/>
        </w:rPr>
        <w:t xml:space="preserve"> (uno)</w:t>
      </w:r>
      <w:r w:rsidRPr="00756FF3">
        <w:rPr>
          <w:rFonts w:ascii="Garamond" w:hAnsi="Garamond"/>
          <w:shd w:val="clear" w:color="auto" w:fill="FFFFFF"/>
        </w:rPr>
        <w:t xml:space="preserve"> </w:t>
      </w:r>
      <w:r w:rsidR="00B86118" w:rsidRPr="009F00E5">
        <w:rPr>
          <w:rFonts w:ascii="Garamond" w:hAnsi="Garamond"/>
          <w:shd w:val="clear" w:color="auto" w:fill="FFFFFF"/>
        </w:rPr>
        <w:t>Sistema di chirurgia robotica assistita</w:t>
      </w:r>
      <w:r w:rsidRPr="00756FF3">
        <w:rPr>
          <w:rFonts w:ascii="Garamond" w:hAnsi="Garamond"/>
          <w:shd w:val="clear" w:color="auto" w:fill="FFFFFF"/>
        </w:rPr>
        <w:t xml:space="preserve"> da destinare </w:t>
      </w:r>
      <w:r w:rsidR="00040C64" w:rsidRPr="00756FF3">
        <w:rPr>
          <w:rFonts w:ascii="Garamond" w:hAnsi="Garamond"/>
          <w:shd w:val="clear" w:color="auto" w:fill="FFFFFF"/>
        </w:rPr>
        <w:t>ai Blocchi Operatori di Ortopedia</w:t>
      </w:r>
      <w:r w:rsidR="00477A8A" w:rsidRPr="00756FF3">
        <w:rPr>
          <w:rFonts w:ascii="Garamond" w:hAnsi="Garamond"/>
          <w:shd w:val="clear" w:color="auto" w:fill="FFFFFF"/>
        </w:rPr>
        <w:t xml:space="preserve"> </w:t>
      </w:r>
      <w:r w:rsidR="00040C64" w:rsidRPr="00756FF3">
        <w:rPr>
          <w:rFonts w:ascii="Garamond" w:hAnsi="Garamond"/>
          <w:shd w:val="clear" w:color="auto" w:fill="FFFFFF"/>
        </w:rPr>
        <w:t>del</w:t>
      </w:r>
      <w:r w:rsidR="00A55FE9">
        <w:rPr>
          <w:rFonts w:ascii="Garamond" w:eastAsia="Garamond" w:hAnsi="Garamond"/>
          <w:color w:val="222222"/>
          <w:lang w:eastAsia="it-IT"/>
        </w:rPr>
        <w:t>l’Azienda Ospedaliero-</w:t>
      </w:r>
      <w:r w:rsidR="00D17D4C" w:rsidRPr="00756FF3">
        <w:rPr>
          <w:rFonts w:ascii="Garamond" w:eastAsia="Garamond" w:hAnsi="Garamond"/>
          <w:color w:val="222222"/>
          <w:lang w:eastAsia="it-IT"/>
        </w:rPr>
        <w:t>Universitaria di Sassari</w:t>
      </w:r>
      <w:r w:rsidR="00D17D4C" w:rsidRPr="00756FF3">
        <w:rPr>
          <w:rFonts w:ascii="Garamond" w:hAnsi="Garamond"/>
          <w:b/>
          <w:shd w:val="clear" w:color="auto" w:fill="FFFFFF"/>
        </w:rPr>
        <w:t xml:space="preserve"> </w:t>
      </w:r>
    </w:p>
    <w:p w:rsidR="00D17D4C" w:rsidRPr="00BB17C7" w:rsidRDefault="00D17D4C" w:rsidP="00D17D4C">
      <w:pPr>
        <w:pStyle w:val="Nessunaspaziatura"/>
        <w:ind w:left="720"/>
        <w:jc w:val="both"/>
        <w:rPr>
          <w:rFonts w:ascii="Garamond" w:hAnsi="Garamond"/>
          <w:b/>
          <w:shd w:val="clear" w:color="auto" w:fill="FFFFFF"/>
        </w:rPr>
      </w:pPr>
    </w:p>
    <w:p w:rsidR="00655422" w:rsidRPr="00BB17C7" w:rsidRDefault="00E82592" w:rsidP="00D17D4C">
      <w:pPr>
        <w:pStyle w:val="Nessunaspaziatura"/>
        <w:ind w:left="720"/>
        <w:jc w:val="center"/>
        <w:rPr>
          <w:rFonts w:ascii="Garamond" w:hAnsi="Garamond"/>
          <w:b/>
          <w:shd w:val="clear" w:color="auto" w:fill="FFFFFF"/>
        </w:rPr>
      </w:pPr>
      <w:r w:rsidRPr="002969B1">
        <w:rPr>
          <w:rFonts w:ascii="Garamond" w:hAnsi="Garamond"/>
          <w:b/>
          <w:shd w:val="clear" w:color="auto" w:fill="FFFFFF"/>
        </w:rPr>
        <w:t>COSTI ATTESI</w:t>
      </w:r>
      <w:r w:rsidR="00253B91" w:rsidRPr="002969B1">
        <w:rPr>
          <w:rFonts w:ascii="Garamond" w:hAnsi="Garamond"/>
          <w:b/>
          <w:shd w:val="clear" w:color="auto" w:fill="FFFFFF"/>
        </w:rPr>
        <w:t xml:space="preserve"> DELLA FORNITURA </w:t>
      </w:r>
      <w:r w:rsidR="00323F45" w:rsidRPr="002969B1">
        <w:rPr>
          <w:rFonts w:ascii="Garamond" w:hAnsi="Garamond"/>
          <w:b/>
          <w:shd w:val="clear" w:color="auto" w:fill="FFFFFF"/>
        </w:rPr>
        <w:t>presunt</w:t>
      </w:r>
      <w:r w:rsidRPr="002969B1">
        <w:rPr>
          <w:rFonts w:ascii="Garamond" w:hAnsi="Garamond"/>
          <w:b/>
          <w:shd w:val="clear" w:color="auto" w:fill="FFFFFF"/>
        </w:rPr>
        <w:t xml:space="preserve">i </w:t>
      </w:r>
      <w:r w:rsidR="002D1BE9" w:rsidRPr="002969B1">
        <w:rPr>
          <w:rFonts w:ascii="Garamond" w:hAnsi="Garamond"/>
          <w:b/>
          <w:shd w:val="clear" w:color="auto" w:fill="FFFFFF"/>
        </w:rPr>
        <w:t>suddivis</w:t>
      </w:r>
      <w:r w:rsidRPr="002969B1">
        <w:rPr>
          <w:rFonts w:ascii="Garamond" w:hAnsi="Garamond"/>
          <w:b/>
          <w:shd w:val="clear" w:color="auto" w:fill="FFFFFF"/>
        </w:rPr>
        <w:t>i</w:t>
      </w:r>
      <w:r w:rsidR="002D1BE9" w:rsidRPr="002969B1">
        <w:rPr>
          <w:rFonts w:ascii="Garamond" w:hAnsi="Garamond"/>
          <w:b/>
          <w:shd w:val="clear" w:color="auto" w:fill="FFFFFF"/>
        </w:rPr>
        <w:t xml:space="preserve"> in lotti</w:t>
      </w:r>
      <w:r w:rsidR="002D2C6A">
        <w:rPr>
          <w:rFonts w:ascii="Garamond" w:hAnsi="Garamond"/>
          <w:b/>
          <w:shd w:val="clear" w:color="auto" w:fill="FFFFFF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82"/>
        <w:gridCol w:w="4426"/>
      </w:tblGrid>
      <w:tr w:rsidR="002D1BE9" w:rsidRPr="00BB17C7" w:rsidTr="00C13A46">
        <w:tc>
          <w:tcPr>
            <w:tcW w:w="4482" w:type="dxa"/>
          </w:tcPr>
          <w:p w:rsidR="002D1BE9" w:rsidRPr="00BB17C7" w:rsidRDefault="002D1BE9" w:rsidP="00D17D4C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LOTTO 1</w:t>
            </w:r>
          </w:p>
          <w:p w:rsidR="002F651D" w:rsidRPr="00BB17C7" w:rsidRDefault="002F651D" w:rsidP="00D17D4C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Chirurgia Multidisciplinare</w:t>
            </w:r>
          </w:p>
        </w:tc>
        <w:tc>
          <w:tcPr>
            <w:tcW w:w="4426" w:type="dxa"/>
          </w:tcPr>
          <w:p w:rsidR="002D1BE9" w:rsidRPr="00BB17C7" w:rsidRDefault="002D1BE9" w:rsidP="00477A8A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€ 3.200.000</w:t>
            </w:r>
            <w:r w:rsidR="00F515CA">
              <w:rPr>
                <w:rFonts w:ascii="Garamond" w:hAnsi="Garamond"/>
                <w:b/>
                <w:shd w:val="clear" w:color="auto" w:fill="FFFFFF"/>
              </w:rPr>
              <w:t>,00</w:t>
            </w:r>
            <w:r w:rsidR="00AE02FE" w:rsidRPr="00BB17C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compresi di </w:t>
            </w:r>
            <w:r w:rsidR="00477A8A">
              <w:rPr>
                <w:rFonts w:ascii="Garamond" w:hAnsi="Garamond"/>
                <w:b/>
                <w:shd w:val="clear" w:color="auto" w:fill="FFFFFF"/>
              </w:rPr>
              <w:t>IVA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 d</w:t>
            </w:r>
            <w:r w:rsidR="009F00E5">
              <w:rPr>
                <w:rFonts w:ascii="Garamond" w:hAnsi="Garamond"/>
                <w:b/>
                <w:shd w:val="clear" w:color="auto" w:fill="FFFFFF"/>
              </w:rPr>
              <w:t>i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 legge</w:t>
            </w:r>
          </w:p>
        </w:tc>
      </w:tr>
      <w:tr w:rsidR="002D1BE9" w:rsidRPr="00BB17C7" w:rsidTr="00C13A46">
        <w:trPr>
          <w:trHeight w:val="972"/>
        </w:trPr>
        <w:tc>
          <w:tcPr>
            <w:tcW w:w="4482" w:type="dxa"/>
          </w:tcPr>
          <w:p w:rsidR="002F651D" w:rsidRPr="00BB17C7" w:rsidRDefault="002F651D" w:rsidP="002F651D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LOTTO 2</w:t>
            </w:r>
          </w:p>
          <w:p w:rsidR="002F651D" w:rsidRPr="00BB17C7" w:rsidRDefault="002F651D" w:rsidP="002F651D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Chirurgia Ortopedica</w:t>
            </w:r>
          </w:p>
        </w:tc>
        <w:tc>
          <w:tcPr>
            <w:tcW w:w="4426" w:type="dxa"/>
          </w:tcPr>
          <w:p w:rsidR="002D1BE9" w:rsidRPr="00BB17C7" w:rsidRDefault="002D1BE9" w:rsidP="00052835">
            <w:pPr>
              <w:pStyle w:val="Nessunaspaziatura"/>
              <w:jc w:val="center"/>
              <w:rPr>
                <w:rFonts w:ascii="Garamond" w:hAnsi="Garamond"/>
                <w:b/>
                <w:shd w:val="clear" w:color="auto" w:fill="FFFFFF"/>
              </w:rPr>
            </w:pPr>
            <w:r w:rsidRPr="00BB17C7">
              <w:rPr>
                <w:rFonts w:ascii="Garamond" w:hAnsi="Garamond"/>
                <w:b/>
                <w:shd w:val="clear" w:color="auto" w:fill="FFFFFF"/>
              </w:rPr>
              <w:t>€</w:t>
            </w:r>
            <w:r w:rsidR="007079AE" w:rsidRPr="00BB17C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r w:rsidR="00477A8A">
              <w:rPr>
                <w:rFonts w:ascii="Garamond" w:hAnsi="Garamond"/>
                <w:b/>
                <w:shd w:val="clear" w:color="auto" w:fill="FFFFFF"/>
              </w:rPr>
              <w:t>1.</w:t>
            </w:r>
            <w:r w:rsidR="00052835">
              <w:rPr>
                <w:rFonts w:ascii="Garamond" w:hAnsi="Garamond"/>
                <w:b/>
                <w:shd w:val="clear" w:color="auto" w:fill="FFFFFF"/>
              </w:rPr>
              <w:t>2</w:t>
            </w:r>
            <w:r w:rsidR="00477A8A">
              <w:rPr>
                <w:rFonts w:ascii="Garamond" w:hAnsi="Garamond"/>
                <w:b/>
                <w:shd w:val="clear" w:color="auto" w:fill="FFFFFF"/>
              </w:rPr>
              <w:t>00.000,00</w:t>
            </w:r>
            <w:r w:rsidR="007079AE" w:rsidRPr="00BB17C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compresi di </w:t>
            </w:r>
            <w:r w:rsidR="00477A8A">
              <w:rPr>
                <w:rFonts w:ascii="Garamond" w:hAnsi="Garamond"/>
                <w:b/>
                <w:shd w:val="clear" w:color="auto" w:fill="FFFFFF"/>
              </w:rPr>
              <w:t>IVA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 d</w:t>
            </w:r>
            <w:r w:rsidR="009F00E5">
              <w:rPr>
                <w:rFonts w:ascii="Garamond" w:hAnsi="Garamond"/>
                <w:b/>
                <w:shd w:val="clear" w:color="auto" w:fill="FFFFFF"/>
              </w:rPr>
              <w:t>i</w:t>
            </w:r>
            <w:r w:rsidR="002D2C6A">
              <w:rPr>
                <w:rFonts w:ascii="Garamond" w:hAnsi="Garamond"/>
                <w:b/>
                <w:shd w:val="clear" w:color="auto" w:fill="FFFFFF"/>
              </w:rPr>
              <w:t xml:space="preserve"> legge</w:t>
            </w:r>
            <w:r w:rsidR="002D2C6A" w:rsidRPr="00BB17C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</w:p>
        </w:tc>
      </w:tr>
    </w:tbl>
    <w:p w:rsidR="00D17D4C" w:rsidRPr="00BB17C7" w:rsidRDefault="00D17D4C" w:rsidP="00655422">
      <w:pPr>
        <w:pStyle w:val="Nessunaspaziatura"/>
        <w:ind w:left="720"/>
        <w:jc w:val="center"/>
        <w:rPr>
          <w:rFonts w:ascii="Garamond" w:hAnsi="Garamond"/>
          <w:shd w:val="clear" w:color="auto" w:fill="FFFFFF"/>
        </w:rPr>
      </w:pPr>
    </w:p>
    <w:p w:rsidR="00D17D4C" w:rsidRPr="00BB17C7" w:rsidRDefault="006B7168" w:rsidP="00D17D4C">
      <w:pPr>
        <w:pStyle w:val="Nessunaspaziatura"/>
        <w:ind w:left="720"/>
        <w:jc w:val="center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>MODALITA’ DI PARTECIPAZIONE</w:t>
      </w:r>
      <w:r w:rsidR="00655422" w:rsidRPr="00BB17C7">
        <w:rPr>
          <w:rFonts w:ascii="Garamond" w:hAnsi="Garamond"/>
          <w:b/>
          <w:shd w:val="clear" w:color="auto" w:fill="FFFFFF"/>
        </w:rPr>
        <w:t xml:space="preserve"> </w:t>
      </w:r>
      <w:r w:rsidR="00E71114" w:rsidRPr="00BB17C7">
        <w:rPr>
          <w:rFonts w:ascii="Garamond" w:hAnsi="Garamond"/>
          <w:b/>
          <w:shd w:val="clear" w:color="auto" w:fill="FFFFFF"/>
        </w:rPr>
        <w:t>e AVVERTENZE</w:t>
      </w:r>
    </w:p>
    <w:p w:rsidR="00C13A46" w:rsidRPr="00BB17C7" w:rsidRDefault="006B7168" w:rsidP="00C13A46">
      <w:pPr>
        <w:pStyle w:val="Nessunaspaziatura"/>
        <w:ind w:left="720"/>
        <w:jc w:val="both"/>
        <w:rPr>
          <w:rStyle w:val="Collegamentoipertestuale"/>
          <w:rFonts w:ascii="Garamond" w:hAnsi="Garamond"/>
          <w:shd w:val="clear" w:color="auto" w:fill="FFFFFF"/>
        </w:rPr>
      </w:pPr>
      <w:r w:rsidRPr="00BB17C7">
        <w:rPr>
          <w:rFonts w:ascii="Garamond" w:hAnsi="Garamond"/>
          <w:shd w:val="clear" w:color="auto" w:fill="FFFFFF"/>
        </w:rPr>
        <w:t xml:space="preserve">Gli operatori economici interessati possono </w:t>
      </w:r>
      <w:r w:rsidR="00C13A46" w:rsidRPr="00BB17C7">
        <w:rPr>
          <w:rFonts w:ascii="Garamond" w:hAnsi="Garamond"/>
          <w:shd w:val="clear" w:color="auto" w:fill="FFFFFF"/>
        </w:rPr>
        <w:t xml:space="preserve">Gli operatori economici interessati possono partecipare </w:t>
      </w:r>
      <w:r w:rsidR="00C13A46">
        <w:rPr>
          <w:rFonts w:ascii="Garamond" w:hAnsi="Garamond"/>
          <w:shd w:val="clear" w:color="auto" w:fill="FFFFFF"/>
        </w:rPr>
        <w:t>compilando il “format Istanza di partecipazone” di cui all’allegato 2</w:t>
      </w:r>
      <w:r w:rsidR="00C13A46" w:rsidRPr="00BB17C7">
        <w:rPr>
          <w:rFonts w:ascii="Garamond" w:hAnsi="Garamond"/>
          <w:shd w:val="clear" w:color="auto" w:fill="FFFFFF"/>
        </w:rPr>
        <w:t xml:space="preserve">, al seguente indirizzo pec: </w:t>
      </w:r>
      <w:hyperlink r:id="rId8" w:history="1">
        <w:r w:rsidR="00C13A46" w:rsidRPr="00BB17C7">
          <w:rPr>
            <w:rStyle w:val="Collegamentoipertestuale"/>
            <w:rFonts w:ascii="Garamond" w:hAnsi="Garamond"/>
            <w:shd w:val="clear" w:color="auto" w:fill="FFFFFF"/>
          </w:rPr>
          <w:t>ingegneria.clinica@pec.aou.ss.it</w:t>
        </w:r>
      </w:hyperlink>
    </w:p>
    <w:p w:rsidR="00C13A46" w:rsidRPr="00BB17C7" w:rsidRDefault="00C13A46" w:rsidP="00C13A46">
      <w:pPr>
        <w:pStyle w:val="Nessunaspaziatura"/>
        <w:ind w:left="720"/>
        <w:jc w:val="both"/>
        <w:rPr>
          <w:rFonts w:ascii="Garamond" w:hAnsi="Garamond"/>
          <w:shd w:val="clear" w:color="auto" w:fill="FFFFFF"/>
        </w:rPr>
      </w:pPr>
      <w:r w:rsidRPr="00BB17C7">
        <w:rPr>
          <w:rFonts w:ascii="Garamond" w:hAnsi="Garamond"/>
          <w:shd w:val="clear" w:color="auto" w:fill="FFFFFF"/>
        </w:rPr>
        <w:t>Tutte le informazioni fornite dalle ditte partecipanti saranno utilizzate ai soli fini dello sviluppo dell’iniziativa in oggetto.</w:t>
      </w:r>
    </w:p>
    <w:p w:rsidR="00C13A46" w:rsidRPr="00BB17C7" w:rsidRDefault="00C13A46" w:rsidP="00C13A46">
      <w:pPr>
        <w:pStyle w:val="Nessunaspaziatura"/>
        <w:ind w:left="720"/>
        <w:jc w:val="both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shd w:val="clear" w:color="auto" w:fill="FFFFFF"/>
        </w:rPr>
        <w:t xml:space="preserve">La presente </w:t>
      </w:r>
      <w:r>
        <w:rPr>
          <w:rFonts w:ascii="Garamond" w:hAnsi="Garamond"/>
          <w:shd w:val="clear" w:color="auto" w:fill="FFFFFF"/>
        </w:rPr>
        <w:t>indagine</w:t>
      </w:r>
      <w:r w:rsidRPr="00BB17C7">
        <w:rPr>
          <w:rFonts w:ascii="Garamond" w:hAnsi="Garamond"/>
          <w:shd w:val="clear" w:color="auto" w:fill="FFFFFF"/>
        </w:rPr>
        <w:t xml:space="preserve"> di mercato non costituisce per l’Azienda Ospedaliero Universitaria di Sassari impegno alcuno circa il successivo svolgimento della procedura di gara</w:t>
      </w:r>
      <w:r w:rsidRPr="00BB17C7">
        <w:rPr>
          <w:rFonts w:ascii="Garamond" w:hAnsi="Garamond"/>
          <w:b/>
          <w:shd w:val="clear" w:color="auto" w:fill="FFFFFF"/>
        </w:rPr>
        <w:t>.</w:t>
      </w:r>
    </w:p>
    <w:p w:rsidR="00C13A46" w:rsidRPr="00BB17C7" w:rsidRDefault="00C13A46" w:rsidP="00C13A46">
      <w:pPr>
        <w:pStyle w:val="Nessunaspaziatura"/>
        <w:ind w:left="720"/>
        <w:jc w:val="both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>Al riguardo si precisa che:</w:t>
      </w:r>
    </w:p>
    <w:p w:rsidR="00C13A46" w:rsidRPr="00BB17C7" w:rsidRDefault="00C13A46" w:rsidP="00C13A46">
      <w:pPr>
        <w:pStyle w:val="Nessunaspaziatura"/>
        <w:ind w:left="720"/>
        <w:jc w:val="both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 xml:space="preserve">La presente </w:t>
      </w:r>
      <w:r>
        <w:rPr>
          <w:rFonts w:ascii="Garamond" w:hAnsi="Garamond"/>
          <w:b/>
          <w:shd w:val="clear" w:color="auto" w:fill="FFFFFF"/>
        </w:rPr>
        <w:t>indagine di mercato</w:t>
      </w:r>
      <w:r w:rsidRPr="00BB17C7">
        <w:rPr>
          <w:rFonts w:ascii="Garamond" w:hAnsi="Garamond"/>
          <w:b/>
          <w:shd w:val="clear" w:color="auto" w:fill="FFFFFF"/>
        </w:rPr>
        <w:t xml:space="preserve"> indica il fabbisogno che la Stazione Appaltante intende soddisfare, gli strumenti che quest’ultima ha individuato per farvi fronte e i costi attesi, la richiesta di indicare eventuali soluzioni alternative, la volontà di procedere, qualora ve ne siano i presupposti, </w:t>
      </w:r>
      <w:r w:rsidRPr="00BB17C7">
        <w:rPr>
          <w:rFonts w:ascii="Garamond" w:hAnsi="Garamond"/>
          <w:b/>
          <w:u w:val="single"/>
          <w:shd w:val="clear" w:color="auto" w:fill="FFFFFF"/>
        </w:rPr>
        <w:t>all’acquisto mediante procedura negoziata senza pubblicazione del bando</w:t>
      </w:r>
      <w:r w:rsidRPr="00BB17C7">
        <w:rPr>
          <w:rFonts w:ascii="Garamond" w:hAnsi="Garamond"/>
          <w:b/>
          <w:shd w:val="clear" w:color="auto" w:fill="FFFFFF"/>
        </w:rPr>
        <w:t>.</w:t>
      </w:r>
    </w:p>
    <w:p w:rsidR="00C13A46" w:rsidRPr="00BB17C7" w:rsidRDefault="00C13A46" w:rsidP="00C13A46">
      <w:pPr>
        <w:pStyle w:val="Nessunaspaziatura"/>
        <w:shd w:val="clear" w:color="auto" w:fill="FFFFFF" w:themeFill="background1"/>
        <w:ind w:left="720"/>
        <w:jc w:val="both"/>
        <w:rPr>
          <w:rFonts w:ascii="Garamond" w:hAnsi="Garamond"/>
          <w:b/>
          <w:shd w:val="clear" w:color="auto" w:fill="FFFFFF"/>
        </w:rPr>
      </w:pPr>
      <w:r w:rsidRPr="00BB17C7">
        <w:rPr>
          <w:rFonts w:ascii="Garamond" w:hAnsi="Garamond"/>
          <w:b/>
          <w:shd w:val="clear" w:color="auto" w:fill="FFFFFF"/>
        </w:rPr>
        <w:t xml:space="preserve">La Stazione Appaltante, inoltre, rimane disponibile a fornire ulteriori informazioni che il mercato potrebbe richiederle nel rispetto dei principi di trasparenza e par condicio.  </w:t>
      </w:r>
    </w:p>
    <w:p w:rsidR="00C13A46" w:rsidRPr="00BB17C7" w:rsidRDefault="00C13A46" w:rsidP="00C13A46">
      <w:pPr>
        <w:tabs>
          <w:tab w:val="left" w:pos="9639"/>
        </w:tabs>
        <w:spacing w:after="0"/>
        <w:ind w:left="360" w:right="-1"/>
        <w:jc w:val="both"/>
        <w:rPr>
          <w:rFonts w:ascii="Garamond" w:hAnsi="Garamond" w:cs="Calibri"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t>CONDIZIONI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: Tutti i prodotti devono essere </w:t>
      </w:r>
      <w:r w:rsidRPr="00D62714">
        <w:rPr>
          <w:rFonts w:ascii="Garamond" w:hAnsi="Garamond" w:cs="Calibri"/>
          <w:b/>
          <w:sz w:val="24"/>
          <w:szCs w:val="24"/>
          <w:u w:val="single"/>
          <w:shd w:val="clear" w:color="auto" w:fill="FFFFFF"/>
        </w:rPr>
        <w:t>inderogabilmente di ultima generazione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 e nuovi di fabbrica. Non sono ammessi prodotti rigenerati o usati nemmeno a titolo di demo.</w:t>
      </w:r>
    </w:p>
    <w:p w:rsidR="00C13A46" w:rsidRDefault="00C13A46" w:rsidP="00C13A46">
      <w:pPr>
        <w:tabs>
          <w:tab w:val="left" w:pos="9639"/>
        </w:tabs>
        <w:spacing w:after="0"/>
        <w:ind w:left="360" w:right="-1"/>
        <w:jc w:val="both"/>
        <w:rPr>
          <w:rFonts w:ascii="Garamond" w:hAnsi="Garamond" w:cs="Calibri"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>Non sono ammesse deroghe nemmeno in equivalenza di prodotto.</w:t>
      </w:r>
    </w:p>
    <w:p w:rsidR="00C13A46" w:rsidRPr="00BB17C7" w:rsidRDefault="00C13A46" w:rsidP="00C13A46">
      <w:pPr>
        <w:tabs>
          <w:tab w:val="left" w:pos="9639"/>
        </w:tabs>
        <w:spacing w:after="0"/>
        <w:ind w:left="360" w:right="-1"/>
        <w:jc w:val="both"/>
        <w:rPr>
          <w:rFonts w:ascii="Garamond" w:hAnsi="Garamond" w:cs="Calibri"/>
          <w:sz w:val="24"/>
          <w:szCs w:val="24"/>
          <w:shd w:val="clear" w:color="auto" w:fill="FFFFFF"/>
        </w:rPr>
      </w:pPr>
    </w:p>
    <w:p w:rsidR="00C13A46" w:rsidRPr="00BB17C7" w:rsidRDefault="00C13A46" w:rsidP="00C13A46">
      <w:pPr>
        <w:tabs>
          <w:tab w:val="left" w:pos="9639"/>
        </w:tabs>
        <w:spacing w:after="0"/>
        <w:ind w:left="360" w:right="-1"/>
        <w:jc w:val="both"/>
        <w:rPr>
          <w:rFonts w:ascii="Garamond" w:hAnsi="Garamond" w:cs="Calibri"/>
          <w:b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lastRenderedPageBreak/>
        <w:t xml:space="preserve">EQUIVALENZA ex </w:t>
      </w:r>
      <w:r w:rsidRPr="00A55FE9">
        <w:rPr>
          <w:rFonts w:ascii="Garamond" w:hAnsi="Garamond" w:cs="Calibri"/>
          <w:b/>
          <w:sz w:val="24"/>
          <w:szCs w:val="24"/>
          <w:shd w:val="clear" w:color="auto" w:fill="FFFFFF"/>
        </w:rPr>
        <w:t>art. 68, co. 7, D.lgs. 50/2016:</w:t>
      </w:r>
      <w:r>
        <w:rPr>
          <w:rFonts w:ascii="Garamond" w:eastAsia="Garamond" w:hAnsi="Garamond" w:cs="Garamond"/>
          <w:b/>
        </w:rPr>
        <w:t xml:space="preserve"> </w:t>
      </w:r>
      <w:r w:rsidRPr="00A55FE9">
        <w:rPr>
          <w:rFonts w:ascii="Garamond" w:hAnsi="Garamond" w:cs="Calibri"/>
          <w:b/>
          <w:sz w:val="24"/>
          <w:szCs w:val="24"/>
          <w:shd w:val="clear" w:color="auto" w:fill="FFFFFF"/>
        </w:rPr>
        <w:t>l’equivalenza,</w:t>
      </w:r>
      <w:r w:rsidRPr="00BB17C7">
        <w:t xml:space="preserve"> </w:t>
      </w:r>
      <w:r w:rsidRPr="00A55FE9">
        <w:rPr>
          <w:rFonts w:ascii="Garamond" w:hAnsi="Garamond" w:cs="Calibri"/>
          <w:sz w:val="24"/>
          <w:szCs w:val="24"/>
          <w:shd w:val="clear" w:color="auto" w:fill="FFFFFF"/>
        </w:rPr>
        <w:t>che dovrà essere dimostrata dal partecipante alla gara in sede di presentazione della scheda tecnica, sarà oggetto di accertamento di conformità e dovrà essere indicata nella colonna “descrizione dettagliata”</w:t>
      </w:r>
    </w:p>
    <w:p w:rsidR="00914A59" w:rsidRPr="00BB17C7" w:rsidRDefault="00914A59" w:rsidP="00C13A46">
      <w:pPr>
        <w:pStyle w:val="Nessunaspaziatura"/>
        <w:ind w:left="720"/>
        <w:jc w:val="both"/>
        <w:rPr>
          <w:rFonts w:ascii="Garamond" w:hAnsi="Garamond"/>
          <w:b/>
          <w:shd w:val="clear" w:color="auto" w:fill="FFFFFF"/>
        </w:rPr>
      </w:pPr>
    </w:p>
    <w:p w:rsidR="006B7168" w:rsidRPr="00BB17C7" w:rsidRDefault="006B7168" w:rsidP="006B7168">
      <w:pPr>
        <w:pStyle w:val="Nessunaspaziatura"/>
        <w:ind w:left="720"/>
        <w:rPr>
          <w:rFonts w:ascii="Garamond" w:hAnsi="Garamond"/>
          <w:shd w:val="clear" w:color="auto" w:fill="FFFFFF"/>
        </w:rPr>
      </w:pPr>
    </w:p>
    <w:bookmarkEnd w:id="1"/>
    <w:p w:rsidR="00575756" w:rsidRPr="00BB17C7" w:rsidRDefault="002C218C" w:rsidP="001564CE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0"/>
          <w:u w:val="single"/>
        </w:rPr>
      </w:pP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LOTTO 1: 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Fornitura di n° </w:t>
      </w: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>1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 </w:t>
      </w:r>
      <w:r w:rsidR="00756FF3">
        <w:rPr>
          <w:rFonts w:ascii="Garamond" w:hAnsi="Garamond"/>
          <w:b/>
          <w:sz w:val="32"/>
          <w:u w:val="single"/>
          <w:shd w:val="clear" w:color="auto" w:fill="FFFFFF"/>
        </w:rPr>
        <w:t>(uno</w:t>
      </w:r>
      <w:r w:rsidR="00756FF3" w:rsidRPr="00B86118">
        <w:rPr>
          <w:rFonts w:ascii="Garamond" w:hAnsi="Garamond"/>
          <w:b/>
          <w:sz w:val="32"/>
          <w:u w:val="single"/>
          <w:shd w:val="clear" w:color="auto" w:fill="FFFFFF"/>
        </w:rPr>
        <w:t xml:space="preserve">) </w:t>
      </w:r>
      <w:r w:rsidR="00B86118" w:rsidRPr="00B86118">
        <w:rPr>
          <w:rFonts w:ascii="Garamond" w:hAnsi="Garamond"/>
          <w:b/>
          <w:sz w:val="32"/>
          <w:u w:val="single"/>
          <w:shd w:val="clear" w:color="auto" w:fill="FFFFFF"/>
        </w:rPr>
        <w:t>Sistema di chirurgia robotica assistita</w:t>
      </w:r>
      <w:r w:rsidR="00B86118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 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per </w:t>
      </w:r>
      <w:r w:rsidR="00A55FE9">
        <w:rPr>
          <w:rFonts w:ascii="Garamond" w:hAnsi="Garamond"/>
          <w:b/>
          <w:sz w:val="32"/>
          <w:u w:val="single"/>
          <w:shd w:val="clear" w:color="auto" w:fill="FFFFFF"/>
        </w:rPr>
        <w:t xml:space="preserve">le 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esigenze delle </w:t>
      </w: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>S</w:t>
      </w:r>
      <w:r w:rsidR="00C4286A"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trutture 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>di Chirurgia multi</w:t>
      </w:r>
      <w:r w:rsidR="00C4286A" w:rsidRPr="00BB17C7">
        <w:rPr>
          <w:rFonts w:ascii="Garamond" w:hAnsi="Garamond"/>
          <w:b/>
          <w:sz w:val="32"/>
          <w:u w:val="single"/>
          <w:shd w:val="clear" w:color="auto" w:fill="FFFFFF"/>
        </w:rPr>
        <w:t>specialistiche</w:t>
      </w:r>
      <w:r w:rsidR="00A55FE9">
        <w:rPr>
          <w:rFonts w:ascii="Garamond" w:hAnsi="Garamond"/>
          <w:b/>
          <w:sz w:val="32"/>
          <w:u w:val="single"/>
          <w:shd w:val="clear" w:color="auto" w:fill="FFFFFF"/>
        </w:rPr>
        <w:t xml:space="preserve"> dell’Azienda Ospedaliero-</w:t>
      </w:r>
      <w:r w:rsidR="00575756" w:rsidRPr="00BB17C7">
        <w:rPr>
          <w:rFonts w:ascii="Garamond" w:hAnsi="Garamond"/>
          <w:b/>
          <w:sz w:val="32"/>
          <w:u w:val="single"/>
          <w:shd w:val="clear" w:color="auto" w:fill="FFFFFF"/>
        </w:rPr>
        <w:t>Universitaria di Sassari</w:t>
      </w:r>
    </w:p>
    <w:p w:rsidR="00592C35" w:rsidRPr="00BB17C7" w:rsidRDefault="00592C35" w:rsidP="001564CE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773E" w:rsidRPr="00BB17C7" w:rsidRDefault="007B05A8" w:rsidP="00C043D2">
      <w:pPr>
        <w:tabs>
          <w:tab w:val="left" w:pos="9639"/>
        </w:tabs>
        <w:spacing w:after="0"/>
        <w:ind w:right="-1"/>
        <w:jc w:val="both"/>
        <w:rPr>
          <w:rFonts w:ascii="Garamond" w:hAnsi="Garamond" w:cs="Calibri"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Si chiede agli Operatori Economici che dispongono di </w:t>
      </w:r>
      <w:r w:rsidR="00B86118">
        <w:rPr>
          <w:rFonts w:ascii="Garamond" w:hAnsi="Garamond" w:cs="Calibri"/>
          <w:sz w:val="24"/>
          <w:szCs w:val="24"/>
          <w:shd w:val="clear" w:color="auto" w:fill="FFFFFF"/>
        </w:rPr>
        <w:t>Sistemi di chirurgia robotica assistita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, di manifestare interesse a proporli, rispondendo al questionario </w:t>
      </w:r>
      <w:r w:rsidR="00B812B9"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allegato all’istanza di partecipazione 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>e allegando allo stesso una relazione esaustiva delle apparecchiature offerte</w:t>
      </w:r>
      <w:r w:rsidR="00B812B9" w:rsidRPr="00BB17C7">
        <w:rPr>
          <w:rFonts w:ascii="Garamond" w:hAnsi="Garamond" w:cs="Calibri"/>
          <w:sz w:val="24"/>
          <w:szCs w:val="24"/>
          <w:shd w:val="clear" w:color="auto" w:fill="FFFFFF"/>
        </w:rPr>
        <w:t>.</w:t>
      </w:r>
    </w:p>
    <w:p w:rsidR="002D1BE9" w:rsidRPr="00BB17C7" w:rsidRDefault="002D1BE9" w:rsidP="00D2057C">
      <w:pPr>
        <w:tabs>
          <w:tab w:val="left" w:pos="9639"/>
        </w:tabs>
        <w:spacing w:after="0"/>
        <w:ind w:left="708" w:right="-1"/>
        <w:jc w:val="both"/>
        <w:rPr>
          <w:rFonts w:ascii="Garamond" w:hAnsi="Garamond" w:cs="Calibri"/>
          <w:b/>
          <w:sz w:val="24"/>
          <w:szCs w:val="24"/>
          <w:shd w:val="clear" w:color="auto" w:fill="FFFFFF"/>
        </w:rPr>
      </w:pPr>
    </w:p>
    <w:p w:rsidR="00575756" w:rsidRPr="00BB17C7" w:rsidRDefault="002C218C" w:rsidP="00B22007">
      <w:pPr>
        <w:tabs>
          <w:tab w:val="left" w:pos="9639"/>
        </w:tabs>
        <w:spacing w:after="0"/>
        <w:ind w:right="-1"/>
        <w:jc w:val="center"/>
        <w:rPr>
          <w:rFonts w:ascii="Garamond" w:hAnsi="Garamond" w:cs="Calibri"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t xml:space="preserve">QUESTIONARIO </w:t>
      </w:r>
    </w:p>
    <w:p w:rsidR="009B21A9" w:rsidRDefault="009B21A9">
      <w:pPr>
        <w:spacing w:after="0" w:line="240" w:lineRule="auto"/>
        <w:jc w:val="left"/>
        <w:rPr>
          <w:rFonts w:ascii="Garamond" w:hAnsi="Garamond" w:cs="Calibri"/>
          <w:b/>
          <w:sz w:val="24"/>
          <w:szCs w:val="24"/>
          <w:shd w:val="clear" w:color="auto" w:fill="FFFFFF"/>
        </w:rPr>
      </w:pPr>
    </w:p>
    <w:p w:rsidR="00A07F00" w:rsidRPr="00BB17C7" w:rsidRDefault="00A07F00" w:rsidP="00C043D2">
      <w:pPr>
        <w:tabs>
          <w:tab w:val="left" w:pos="9639"/>
        </w:tabs>
        <w:spacing w:after="0"/>
        <w:ind w:right="-1"/>
        <w:jc w:val="both"/>
        <w:rPr>
          <w:rFonts w:ascii="Garamond" w:hAnsi="Garamond" w:cs="Calibri"/>
          <w:b/>
          <w:sz w:val="24"/>
          <w:szCs w:val="24"/>
          <w:shd w:val="clear" w:color="auto" w:fill="FFFFFF"/>
        </w:rPr>
      </w:pPr>
    </w:p>
    <w:tbl>
      <w:tblPr>
        <w:tblStyle w:val="Grigliatabell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567"/>
        <w:gridCol w:w="283"/>
        <w:gridCol w:w="284"/>
        <w:gridCol w:w="2835"/>
        <w:gridCol w:w="2835"/>
      </w:tblGrid>
      <w:tr w:rsidR="009B21A9" w:rsidRPr="00BB17C7" w:rsidTr="00D62714">
        <w:tc>
          <w:tcPr>
            <w:tcW w:w="3970" w:type="dxa"/>
            <w:gridSpan w:val="2"/>
          </w:tcPr>
          <w:p w:rsidR="009B21A9" w:rsidRPr="00BB17C7" w:rsidRDefault="009B21A9" w:rsidP="007B05A8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QUESITO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Sì</w:t>
            </w: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2835" w:type="dxa"/>
          </w:tcPr>
          <w:p w:rsidR="007259DB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DESCRIZIONE DETTAGLIATA</w:t>
            </w:r>
            <w:r w:rsidR="007259DB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ED</w:t>
            </w:r>
          </w:p>
          <w:p w:rsidR="009B21A9" w:rsidRPr="00BB17C7" w:rsidRDefault="007259DB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EQUIVALENZA</w:t>
            </w: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CARATTERISTICHE ULTERIORI POSSEDUTE</w:t>
            </w:r>
          </w:p>
        </w:tc>
      </w:tr>
      <w:tr w:rsidR="009B21A9" w:rsidRPr="00BB17C7" w:rsidTr="00D62714">
        <w:tc>
          <w:tcPr>
            <w:tcW w:w="3970" w:type="dxa"/>
            <w:gridSpan w:val="2"/>
          </w:tcPr>
          <w:p w:rsidR="009B21A9" w:rsidRPr="00BB17C7" w:rsidRDefault="009B21A9" w:rsidP="007B05A8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Ambito chirurgico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minimo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richiesto</w:t>
            </w:r>
          </w:p>
          <w:p w:rsidR="009B21A9" w:rsidRPr="00BB17C7" w:rsidRDefault="009B21A9" w:rsidP="00DB7A5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Urologia, Ginecologia, Chirurgia Generale, Chirurgia Toracica, Otorinolaringoiatria,</w:t>
            </w:r>
            <w:r w:rsidR="00675C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Chirurgia Maxillo Facciale,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Chirurgia Pediatrica e Cardiochirurgia dell’Azienda Ospedaliero Universitaria di Sassari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3970" w:type="dxa"/>
            <w:gridSpan w:val="2"/>
          </w:tcPr>
          <w:p w:rsidR="009B21A9" w:rsidRPr="00BB17C7" w:rsidRDefault="009B21A9" w:rsidP="007B05A8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Applicazioni chirurgiche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minime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richieste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addominale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toracica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Linfoadenectomie estese, inguinali e paraortiche</w:t>
            </w:r>
            <w:r w:rsidR="00675C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e cervicali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generale dell’esofago (tempo addominale e toracico) chirurgia transanale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transorale</w:t>
            </w:r>
          </w:p>
          <w:p w:rsidR="009B21A9" w:rsidRPr="00BB17C7" w:rsidRDefault="009B21A9" w:rsidP="00E71C3E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Riparazione valvola mitrale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rPr>
          <w:trHeight w:val="591"/>
        </w:trPr>
        <w:tc>
          <w:tcPr>
            <w:tcW w:w="3970" w:type="dxa"/>
            <w:gridSpan w:val="2"/>
          </w:tcPr>
          <w:p w:rsidR="009B21A9" w:rsidRPr="00BB17C7" w:rsidRDefault="009B21A9" w:rsidP="007B05A8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lastRenderedPageBreak/>
              <w:t>Supporto Scientifico</w:t>
            </w:r>
          </w:p>
          <w:p w:rsidR="009B21A9" w:rsidRPr="00BB17C7" w:rsidRDefault="009B21A9" w:rsidP="007B05A8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Per ciascun ambito chirurgico presentare: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rPr>
          <w:trHeight w:val="379"/>
        </w:trPr>
        <w:tc>
          <w:tcPr>
            <w:tcW w:w="3970" w:type="dxa"/>
            <w:gridSpan w:val="2"/>
          </w:tcPr>
          <w:p w:rsidR="009B21A9" w:rsidRPr="00BB17C7" w:rsidRDefault="009B21A9" w:rsidP="005A3EE3">
            <w:pPr>
              <w:pStyle w:val="Paragrafoelenco"/>
              <w:numPr>
                <w:ilvl w:val="0"/>
                <w:numId w:val="15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Pubblicazioni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rPr>
          <w:trHeight w:val="572"/>
        </w:trPr>
        <w:tc>
          <w:tcPr>
            <w:tcW w:w="3970" w:type="dxa"/>
            <w:gridSpan w:val="2"/>
          </w:tcPr>
          <w:p w:rsidR="009B21A9" w:rsidRPr="00BB17C7" w:rsidRDefault="009B21A9" w:rsidP="005A3EE3">
            <w:pPr>
              <w:pStyle w:val="Paragrafoelenco"/>
              <w:numPr>
                <w:ilvl w:val="0"/>
                <w:numId w:val="15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Studi clinici di fattibilità e sicurezza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CONSOLE CHIRURGICA</w:t>
            </w:r>
          </w:p>
        </w:tc>
        <w:tc>
          <w:tcPr>
            <w:tcW w:w="1985" w:type="dxa"/>
          </w:tcPr>
          <w:p w:rsidR="009B21A9" w:rsidRPr="00BB17C7" w:rsidRDefault="009B21A9" w:rsidP="00C77466">
            <w:pPr>
              <w:spacing w:after="160" w:line="259" w:lineRule="auto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Integrata al sistema, con settaggi ergonomia selezionabili dal singolo chirurgo su 4 assi di movimento al fine di garantire la migliore posizione di lavoro e ridurre lo stress e l’affaticamento fisico</w:t>
            </w:r>
          </w:p>
        </w:tc>
        <w:tc>
          <w:tcPr>
            <w:tcW w:w="567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D17D4C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Sistema di visione 3D HD integrato nella consolle per migliore ergonomia del chirurgo, con sistema di interfono per facilitare la comunicazione e la collaborazione tra tavolo operatorio e chirurgo in console</w:t>
            </w:r>
          </w:p>
        </w:tc>
        <w:tc>
          <w:tcPr>
            <w:tcW w:w="567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9F00E5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 xml:space="preserve">Possibilità di regolazione dei sistemi di visione-comandi </w:t>
            </w:r>
            <w:r w:rsidR="009F00E5">
              <w:rPr>
                <w:rFonts w:ascii="Garamond" w:hAnsi="Garamond" w:cstheme="minorHAnsi"/>
                <w:sz w:val="24"/>
                <w:szCs w:val="24"/>
              </w:rPr>
              <w:t xml:space="preserve">per la gestione degli strumenti </w:t>
            </w:r>
            <w:r w:rsidR="00B86118">
              <w:rPr>
                <w:rFonts w:ascii="Garamond" w:hAnsi="Garamond" w:cstheme="minorHAnsi"/>
                <w:sz w:val="24"/>
                <w:szCs w:val="24"/>
              </w:rPr>
              <w:t xml:space="preserve">di chirurgia robotica </w:t>
            </w:r>
            <w:r w:rsidR="009F00E5">
              <w:rPr>
                <w:rFonts w:ascii="Garamond" w:hAnsi="Garamond" w:cstheme="minorHAnsi"/>
                <w:sz w:val="24"/>
                <w:szCs w:val="24"/>
              </w:rPr>
              <w:t>assistita</w:t>
            </w:r>
            <w:r w:rsidRPr="00BB17C7">
              <w:rPr>
                <w:rFonts w:ascii="Garamond" w:hAnsi="Garamond" w:cstheme="minorHAnsi"/>
                <w:sz w:val="24"/>
                <w:szCs w:val="24"/>
              </w:rPr>
              <w:t xml:space="preserve"> per </w:t>
            </w:r>
            <w:r w:rsidRPr="00BB17C7">
              <w:rPr>
                <w:rFonts w:ascii="Garamond" w:hAnsi="Garamond" w:cstheme="minorHAnsi"/>
                <w:sz w:val="24"/>
                <w:szCs w:val="24"/>
              </w:rPr>
              <w:lastRenderedPageBreak/>
              <w:t>agevolare la naturale corrispondenza di lavoro mano-occhi</w:t>
            </w:r>
          </w:p>
        </w:tc>
        <w:tc>
          <w:tcPr>
            <w:tcW w:w="567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043D2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CONSOLE CHIRURGICA</w:t>
            </w:r>
          </w:p>
        </w:tc>
        <w:tc>
          <w:tcPr>
            <w:tcW w:w="1985" w:type="dxa"/>
          </w:tcPr>
          <w:p w:rsidR="009B21A9" w:rsidRPr="00BB17C7" w:rsidRDefault="009B21A9" w:rsidP="00C77466">
            <w:pPr>
              <w:spacing w:after="160" w:line="259" w:lineRule="auto"/>
              <w:jc w:val="left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Filtraggio del tremore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C77466">
            <w:pPr>
              <w:spacing w:after="160" w:line="259" w:lineRule="auto"/>
              <w:jc w:val="left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Scaling movimenti chirurgici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Pedaliera per gestione (movimentazione ed attivazione) di strumenti/endoscopio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left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Touchpad ad uso dell’operatore che permetta:</w:t>
            </w:r>
          </w:p>
          <w:p w:rsidR="009B21A9" w:rsidRPr="00BB17C7" w:rsidRDefault="009B21A9" w:rsidP="00E51749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setting elettrobisturi, gestione autonoma da parte del chirurgo dei settaggi di taglio, coagulo e degli strumenti avanzati</w:t>
            </w:r>
          </w:p>
          <w:p w:rsidR="009B21A9" w:rsidRPr="00BB17C7" w:rsidRDefault="009B21A9" w:rsidP="00E51749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setting illuminatore (luce bianca e a infrarossi contemporaneamente disponibili,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per semplice e rapida applicazione della tecnica a fluorescenza)</w:t>
            </w:r>
          </w:p>
          <w:p w:rsidR="009B21A9" w:rsidRPr="00BB17C7" w:rsidRDefault="009B21A9" w:rsidP="00E51749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personalizzabile tramite registrazione di account, comprensivi di preferenze ergonomiche e di controllo dell’operatore</w:t>
            </w:r>
          </w:p>
          <w:p w:rsidR="009B21A9" w:rsidRPr="00BB17C7" w:rsidRDefault="009B21A9" w:rsidP="00E51749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interfacciamento con dispositivi diagnostici esterni (ad es. ecografi), tramite la funzione TilePro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Dotata di sistemi di sicurezza che prevengono l’attivazione involontaria degli strumenti chirurgici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CARRELLO VISIONE</w:t>
            </w: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CARRELLO VISIONE</w:t>
            </w: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visione a luce naturale e laser per applicazione della tecnica a fluorescenza integrato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806B7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Ingrandimento del campo chirurgico fino a 10x, per accurata visualizzazione di tessuti e strutture e più accurata dissezione chirurgica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  <w:vAlign w:val="center"/>
          </w:tcPr>
          <w:p w:rsidR="009B21A9" w:rsidRPr="00BB17C7" w:rsidRDefault="009B21A9" w:rsidP="00D806B7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Autofocus: messa a fuoco automatica sulla base della distanza dal campo operatorio visualizzato e oggetto di interesse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Campo di visione pari a 80° per miglioramento dei dettagli del campo operatorio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Videoendoscopi per maggiore naturalezza dei dettagli e dei colori anatomici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Elettrobisturi integrato, anche per strumentazione avanzata</w:t>
            </w:r>
            <w:r w:rsidR="00B86118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di chirurgia robotica assistit</w:t>
            </w:r>
            <w:r w:rsid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</w:t>
            </w:r>
            <w:r w:rsidR="00B86118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e per strumenti laparoscopici o di chirurgia a cielo aperto da utilizzarsi durante l’intervento 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interfacciamento di generatori esterni (ad es: sistemi a ultrasuoni) per mantenere il controllo autonomo dalla console chirurgica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sincronizzazione immagini occhio destro e sinistro per creazione 3D HD personalizzato e sempre disponibile così da avere maggiore sicurezza intra-operatoria</w:t>
            </w:r>
            <w:r w:rsidRPr="00BB17C7">
              <w:t xml:space="preserve">. 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Monitor touchscreen utilizzabile per telepresenza, durante attività di formazione e proctoring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Presenza di sistema di sicurezza per visualizzazione strumenti chirurgici fuori dal campo di visione intra-operatoria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Possibilità di velocizzare e standardizzare le fasi di preparazione del sistema </w:t>
            </w:r>
            <w:r w:rsidR="00B86118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di chirurgia robotica </w:t>
            </w:r>
            <w:r w:rsid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assistita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mediante azioni sul software di settaggio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automatico di bilanciamento del bianco e calibrazione dell’endoscopio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rilevamento plug-and-play dell’endoscopio per cambio rapido dell’ottica, se necessario durante le diverse fasi dell’intervento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rPr>
          <w:trHeight w:val="1450"/>
        </w:trPr>
        <w:tc>
          <w:tcPr>
            <w:tcW w:w="1985" w:type="dxa"/>
            <w:vMerge w:val="restart"/>
            <w:vAlign w:val="center"/>
          </w:tcPr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CARRELLO PAZIENTE</w:t>
            </w:r>
          </w:p>
        </w:tc>
        <w:tc>
          <w:tcPr>
            <w:tcW w:w="1985" w:type="dxa"/>
          </w:tcPr>
          <w:p w:rsidR="009B21A9" w:rsidRPr="00BB17C7" w:rsidRDefault="009B21A9" w:rsidP="00682F30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Unico carrello motorizzato che permetta uno spostamento agevole e riduca l’ingombro rispetto al tavolo operatorio</w:t>
            </w:r>
          </w:p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rPr>
          <w:trHeight w:val="1938"/>
        </w:trPr>
        <w:tc>
          <w:tcPr>
            <w:tcW w:w="1985" w:type="dxa"/>
            <w:vMerge/>
            <w:vAlign w:val="center"/>
          </w:tcPr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682F30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Motorizzazione di ogni componente carrellato per spostamenti rapidi e per ridurre l’ingombro rispetto al tavolo operatorio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regolare la posizione delle braccia in fase intraoperatoria, per consentire eventuale aumento dello spazio di</w:t>
            </w:r>
            <w:r w:rsidRPr="00BB17C7">
              <w:rPr>
                <w:rFonts w:cstheme="minorHAnsi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lavoro, in base a quanto necessario per ciascuna fase dell’intervento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posizionare l’endoscopio su ciascun braccio, se richiesto durante le varie fasi dell’intervento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Possibilità di modificare l’orientamento delle braccia </w:t>
            </w:r>
            <w:r w:rsid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del Sistema di chirurgia robotica assistita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, in caso di interventi che richiedano approcci bilaterali o su quadranti anatomici opposti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Consolle di comando con display touchpad e joystick di controllo manuale per ottimizzazione della posizione in base alla procedura chirurgica e alla posizione del tavolo operatorio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Colonna di sostegno regolabile in altezza con sistemi di controllo laser in base alle necessità chirurgiche ed ai vincoli di sala operatoria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40" w:lineRule="auto"/>
              <w:ind w:left="325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Struttura di sostegno braccia che permetta: </w:t>
            </w:r>
          </w:p>
          <w:p w:rsidR="009B21A9" w:rsidRPr="00BB17C7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rotazione fino a 270° </w:t>
            </w:r>
          </w:p>
          <w:p w:rsidR="009B21A9" w:rsidRPr="00BB17C7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posizionamento ottimale del carrello rispetto al paziente</w:t>
            </w:r>
          </w:p>
          <w:p w:rsidR="009B21A9" w:rsidRPr="00BB17C7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accesso al paziente da parte del chirurgo assistente, strumentista ed anestesisti in modo agevole e sicuro</w:t>
            </w:r>
          </w:p>
          <w:p w:rsidR="009B21A9" w:rsidRPr="00BB17C7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gestione dello spazio all’interno della sala operatoria</w:t>
            </w:r>
          </w:p>
          <w:p w:rsidR="009B21A9" w:rsidRPr="00BB17C7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accesso rapido e ottimale ai diversi quadranti anatomici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241643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CARRELLO PAZIENTE</w:t>
            </w: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controllo laser del corretto posizionamento sul paziente, in base alle strutture anatomiche da operare</w:t>
            </w:r>
          </w:p>
        </w:tc>
        <w:tc>
          <w:tcPr>
            <w:tcW w:w="567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C77466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Freni automatici di sicurezza che impediscano il movimento del carrello durante l’uso intraoperatorio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D17D4C">
            <w:pPr>
              <w:spacing w:after="160" w:line="259" w:lineRule="auto"/>
              <w:jc w:val="left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Guida vocale per il corretto setup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9B21A9">
        <w:trPr>
          <w:gridAfter w:val="3"/>
          <w:wAfter w:w="5954" w:type="dxa"/>
          <w:trHeight w:val="310"/>
        </w:trPr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Setup preimpostati e personalizzabili in base alla selezione dell’anatomia chirurgica (URO, GEN, GYN, ORL, CARDIO/THOR).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puntamento rispetto al target chirurgico per garantire la migliore configurazione del sistema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D806B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Necessità di cambio strumenti rapido e con riconoscimento degli strumenti, senza necessità di montaggio di componenti. Memoria di posizionamento di strumenti e telecamera per velocizzare la gestione intraoperatoria.</w:t>
            </w:r>
          </w:p>
        </w:tc>
        <w:tc>
          <w:tcPr>
            <w:tcW w:w="567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Tr="00D62714">
        <w:trPr>
          <w:trHeight w:val="2330"/>
        </w:trPr>
        <w:tc>
          <w:tcPr>
            <w:tcW w:w="1985" w:type="dxa"/>
            <w:vMerge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E51749" w:rsidRDefault="009B21A9" w:rsidP="00E51749">
            <w:pPr>
              <w:numPr>
                <w:ilvl w:val="0"/>
                <w:numId w:val="9"/>
              </w:numPr>
              <w:spacing w:after="160" w:line="240" w:lineRule="auto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Garanzia di sterilità:</w:t>
            </w:r>
          </w:p>
          <w:p w:rsidR="009B21A9" w:rsidRPr="00E51749" w:rsidRDefault="009B21A9" w:rsidP="00E51749">
            <w:pPr>
              <w:numPr>
                <w:ilvl w:val="1"/>
                <w:numId w:val="9"/>
              </w:numPr>
              <w:spacing w:after="160" w:line="240" w:lineRule="auto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Adattatori sterili strumenti integrati con guaine sterili</w:t>
            </w:r>
          </w:p>
          <w:p w:rsidR="009B21A9" w:rsidRPr="00E51749" w:rsidRDefault="009B21A9" w:rsidP="00E51749">
            <w:pPr>
              <w:numPr>
                <w:ilvl w:val="1"/>
                <w:numId w:val="9"/>
              </w:numPr>
              <w:spacing w:after="160" w:line="240" w:lineRule="auto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Copertura sterile per colonna di sostegno </w:t>
            </w:r>
          </w:p>
          <w:p w:rsidR="009B21A9" w:rsidRPr="00D806B7" w:rsidRDefault="009B21A9" w:rsidP="00E51749">
            <w:pPr>
              <w:numPr>
                <w:ilvl w:val="1"/>
                <w:numId w:val="9"/>
              </w:numPr>
              <w:spacing w:after="160" w:line="240" w:lineRule="auto"/>
              <w:ind w:left="609" w:hanging="284"/>
              <w:contextualSpacing/>
              <w:jc w:val="both"/>
              <w:rPr>
                <w:rFonts w:cstheme="minorHAnsi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Valvole monouso con riduttore 5-8mm e rubinetto d’insufflazione</w:t>
            </w:r>
          </w:p>
        </w:tc>
        <w:tc>
          <w:tcPr>
            <w:tcW w:w="567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Tr="00D62714">
        <w:tc>
          <w:tcPr>
            <w:tcW w:w="1985" w:type="dxa"/>
            <w:vMerge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9B21A9" w:rsidRPr="00F05AE5" w:rsidRDefault="009B21A9" w:rsidP="00354BB4">
            <w:pPr>
              <w:spacing w:after="160" w:line="259" w:lineRule="auto"/>
              <w:jc w:val="both"/>
              <w:rPr>
                <w:rFonts w:cstheme="minorHAnsi"/>
              </w:rPr>
            </w:pP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 w:themeFill="background1"/>
              </w:rPr>
              <w:t>Tecnologia centro remoto su tutti</w:t>
            </w: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i trocar, per riduzione dello stress a livello dell’incisione e riduzione del dolore post-operatorio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o tecnologia equivalente</w:t>
            </w:r>
          </w:p>
        </w:tc>
        <w:tc>
          <w:tcPr>
            <w:tcW w:w="567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Tr="00D62714">
        <w:tc>
          <w:tcPr>
            <w:tcW w:w="1985" w:type="dxa"/>
            <w:vMerge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E51749" w:rsidRDefault="009B21A9" w:rsidP="00354BB4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Accensione e spegnimento sincronizzati di tutto il sistema </w:t>
            </w:r>
            <w:r w:rsidR="00B86118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di chirurgia robotica </w:t>
            </w:r>
            <w:r w:rsid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assistita</w:t>
            </w: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, per velocizzare i tempi di preparazione di sala operatoria</w:t>
            </w:r>
          </w:p>
        </w:tc>
        <w:tc>
          <w:tcPr>
            <w:tcW w:w="567" w:type="dxa"/>
          </w:tcPr>
          <w:p w:rsidR="009B21A9" w:rsidRPr="00E51749" w:rsidRDefault="009B21A9" w:rsidP="00E51749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ELETTRO</w:t>
            </w:r>
          </w:p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BISTURI INTEGRATO</w:t>
            </w:r>
          </w:p>
        </w:tc>
        <w:tc>
          <w:tcPr>
            <w:tcW w:w="1985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Completamente integrato nel carrello visione, consente l’utilizzo di strumentazione dedicata avanzata e di strumenti laparoscopici o di chirurgia a cielo aperto da utilizzarsi durante l’intervento 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intuitiva con utilizzo di immagini e icone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memorizzazione dei profili dei chirurghi utilizzatori, con relative preferenze di settaggio, per velocizzare il setup e un rapido richiamo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STRUMENTI</w:t>
            </w: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Gamma completa dei vari strumenti disponibili in chirurgia laparoscopica tradizionale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dotati di polso articolato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con n. 7 gradi di libertà per la massima naturalità dei movimenti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75CC7" w:rsidRPr="00BB17C7" w:rsidTr="00D62714">
        <w:tc>
          <w:tcPr>
            <w:tcW w:w="1985" w:type="dxa"/>
            <w:vMerge/>
          </w:tcPr>
          <w:p w:rsidR="00675CC7" w:rsidRPr="00BB17C7" w:rsidRDefault="00675CC7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675CC7" w:rsidRPr="00675CC7" w:rsidRDefault="00675CC7" w:rsidP="00E51749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675C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Strumentazione completa per chirurgia trans orale (TORS)</w:t>
            </w:r>
          </w:p>
        </w:tc>
        <w:tc>
          <w:tcPr>
            <w:tcW w:w="567" w:type="dxa"/>
          </w:tcPr>
          <w:p w:rsidR="00675CC7" w:rsidRPr="00BB17C7" w:rsidRDefault="00675CC7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675CC7" w:rsidRPr="00BB17C7" w:rsidRDefault="00675CC7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75CC7" w:rsidRPr="00BB17C7" w:rsidRDefault="00675CC7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75CC7" w:rsidRPr="00BB17C7" w:rsidRDefault="00675CC7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di taglio-coagulo con tecnologia avanzata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D17D4C">
            <w:pPr>
              <w:spacing w:after="160" w:line="259" w:lineRule="auto"/>
              <w:jc w:val="left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Irrigo-aspiratore articolato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 lineari (stapler) completamente articolate e gestite dal chirurgo in console, dotate di sistema di controllo e verifica della chiusura sul tessuto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 lineari (stapler) dcompletamente articolate e gestite dal chirurgo in console, con sistema di controllo dell’anastomosi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per approccio di chirurgia singolo accesso</w:t>
            </w:r>
          </w:p>
          <w:p w:rsidR="009B21A9" w:rsidRPr="00BB17C7" w:rsidRDefault="009B21A9" w:rsidP="00D17D4C">
            <w:pPr>
              <w:jc w:val="left"/>
            </w:pP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 w:val="restart"/>
            <w:vAlign w:val="center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ACCESSORI</w:t>
            </w:r>
          </w:p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0"/>
                <w:szCs w:val="20"/>
                <w:shd w:val="clear" w:color="auto" w:fill="FFFFFF"/>
              </w:rPr>
              <w:t>obbligatori</w:t>
            </w: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Software di interfaccia con tavolo operatorio per garantire la movimentazione del paziente durante l’intervento chirurgico, senza sganciare le braccia del sistema in totale sicurezza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Seconda console chirurgica che permetta la chirurgia collaborativa e la formazione nuovi chirurghi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E51749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Simulatore virtuale per la formazione e velocizzazione curva di apprendimento, dotato di esercizi virtuali, riproduzione virtuale di interventi chirurgici, registrazione punteggi e percorso di formazione del chirurgo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  <w:vMerge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N° 50 kit di start up pronti all’uso per interventi di prostatectomia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D62714">
        <w:tc>
          <w:tcPr>
            <w:tcW w:w="198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</w:t>
            </w:r>
            <w:r w:rsidR="00EC53FA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r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facciabilità del sistema </w:t>
            </w:r>
            <w:r w:rsidR="00B86118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di chirurgia robotica</w:t>
            </w:r>
            <w:r w:rsidR="00B86118" w:rsidRPr="00061FB1">
              <w:rPr>
                <w:rFonts w:ascii="Garamond" w:hAnsi="Garamond" w:cs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assistita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con tutti i sistemi di diagnostica per immagini.</w:t>
            </w:r>
          </w:p>
        </w:tc>
        <w:tc>
          <w:tcPr>
            <w:tcW w:w="567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21A9" w:rsidRPr="00BB17C7" w:rsidRDefault="009B21A9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A0052" w:rsidRPr="00BB17C7" w:rsidTr="00D62714">
        <w:trPr>
          <w:trHeight w:val="1592"/>
        </w:trPr>
        <w:tc>
          <w:tcPr>
            <w:tcW w:w="1985" w:type="dxa"/>
            <w:shd w:val="clear" w:color="auto" w:fill="auto"/>
          </w:tcPr>
          <w:p w:rsidR="005A0052" w:rsidRPr="00887ECF" w:rsidRDefault="005A0052" w:rsidP="005A0052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</w:pPr>
            <w:r w:rsidRPr="00887ECF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CARATTERISTICHE OPZIONALI</w:t>
            </w:r>
          </w:p>
        </w:tc>
        <w:tc>
          <w:tcPr>
            <w:tcW w:w="1985" w:type="dxa"/>
            <w:shd w:val="clear" w:color="auto" w:fill="auto"/>
          </w:tcPr>
          <w:p w:rsidR="005A0052" w:rsidRPr="00887ECF" w:rsidRDefault="005A0052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887ECF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un accesso Single Port con braccia e telecamera flessibili</w:t>
            </w:r>
          </w:p>
        </w:tc>
        <w:tc>
          <w:tcPr>
            <w:tcW w:w="567" w:type="dxa"/>
          </w:tcPr>
          <w:p w:rsidR="005A0052" w:rsidRPr="00BB17C7" w:rsidRDefault="005A0052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5A0052" w:rsidRPr="00BB17C7" w:rsidRDefault="005A0052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A0052" w:rsidRPr="00BB17C7" w:rsidRDefault="005A0052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A0052" w:rsidRPr="00BB17C7" w:rsidRDefault="005A0052" w:rsidP="00D17D4C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A07F00" w:rsidRPr="00BB17C7" w:rsidRDefault="00A07F00" w:rsidP="00C043D2">
      <w:pPr>
        <w:tabs>
          <w:tab w:val="left" w:pos="9639"/>
        </w:tabs>
        <w:spacing w:after="0"/>
        <w:ind w:right="-1"/>
        <w:jc w:val="both"/>
        <w:rPr>
          <w:rFonts w:ascii="Garamond" w:hAnsi="Garamond" w:cs="Calibri"/>
          <w:b/>
          <w:sz w:val="24"/>
          <w:szCs w:val="24"/>
          <w:shd w:val="clear" w:color="auto" w:fill="FFFFFF"/>
        </w:rPr>
      </w:pPr>
    </w:p>
    <w:p w:rsidR="00A75E43" w:rsidRPr="00BB17C7" w:rsidRDefault="00A75E43" w:rsidP="00A75E43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0"/>
          <w:u w:val="single"/>
        </w:rPr>
      </w:pP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LOTTO 2: Fornitura di n° </w:t>
      </w:r>
      <w:r w:rsidR="00887ECF">
        <w:rPr>
          <w:rFonts w:ascii="Garamond" w:hAnsi="Garamond"/>
          <w:b/>
          <w:sz w:val="32"/>
          <w:u w:val="single"/>
          <w:shd w:val="clear" w:color="auto" w:fill="FFFFFF"/>
        </w:rPr>
        <w:t>1</w:t>
      </w:r>
      <w:r w:rsidR="00756FF3">
        <w:rPr>
          <w:rFonts w:ascii="Garamond" w:hAnsi="Garamond"/>
          <w:b/>
          <w:sz w:val="32"/>
          <w:u w:val="single"/>
          <w:shd w:val="clear" w:color="auto" w:fill="FFFFFF"/>
        </w:rPr>
        <w:t xml:space="preserve"> (uno)</w:t>
      </w:r>
      <w:r w:rsidR="00887ECF">
        <w:rPr>
          <w:rFonts w:ascii="Garamond" w:hAnsi="Garamond"/>
          <w:b/>
          <w:sz w:val="32"/>
          <w:u w:val="single"/>
          <w:shd w:val="clear" w:color="auto" w:fill="FFFFFF"/>
        </w:rPr>
        <w:t xml:space="preserve"> </w:t>
      </w:r>
      <w:r w:rsidR="00B86118" w:rsidRPr="00B86118">
        <w:rPr>
          <w:rFonts w:ascii="Garamond" w:hAnsi="Garamond"/>
          <w:b/>
          <w:sz w:val="32"/>
          <w:u w:val="single"/>
          <w:shd w:val="clear" w:color="auto" w:fill="FFFFFF"/>
        </w:rPr>
        <w:t>Sistema di chirurgia robotica assistita</w:t>
      </w: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, per </w:t>
      </w:r>
      <w:r w:rsidR="00A55FE9">
        <w:rPr>
          <w:rFonts w:ascii="Garamond" w:hAnsi="Garamond"/>
          <w:b/>
          <w:sz w:val="32"/>
          <w:u w:val="single"/>
          <w:shd w:val="clear" w:color="auto" w:fill="FFFFFF"/>
        </w:rPr>
        <w:t xml:space="preserve">le </w:t>
      </w: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 xml:space="preserve">esigenze </w:t>
      </w:r>
      <w:r w:rsidR="009B21A9" w:rsidRPr="002969B1">
        <w:rPr>
          <w:rFonts w:ascii="Garamond" w:hAnsi="Garamond"/>
          <w:b/>
          <w:sz w:val="32"/>
          <w:u w:val="single"/>
          <w:shd w:val="clear" w:color="auto" w:fill="FFFFFF"/>
        </w:rPr>
        <w:t xml:space="preserve">delle </w:t>
      </w:r>
      <w:r w:rsidR="009B21A9" w:rsidRPr="00756FF3">
        <w:rPr>
          <w:rFonts w:ascii="Garamond" w:hAnsi="Garamond"/>
          <w:b/>
          <w:sz w:val="32"/>
          <w:u w:val="single"/>
          <w:shd w:val="clear" w:color="auto" w:fill="FFFFFF"/>
        </w:rPr>
        <w:t xml:space="preserve">Strutture di </w:t>
      </w:r>
      <w:r w:rsidRPr="00756FF3">
        <w:rPr>
          <w:rFonts w:ascii="Garamond" w:hAnsi="Garamond"/>
          <w:b/>
          <w:sz w:val="32"/>
          <w:u w:val="single"/>
          <w:shd w:val="clear" w:color="auto" w:fill="FFFFFF"/>
        </w:rPr>
        <w:t>Ortopedia</w:t>
      </w:r>
      <w:r w:rsidR="00477A8A" w:rsidRPr="00756FF3">
        <w:rPr>
          <w:rFonts w:ascii="Garamond" w:hAnsi="Garamond"/>
          <w:b/>
          <w:sz w:val="32"/>
          <w:u w:val="single"/>
          <w:shd w:val="clear" w:color="auto" w:fill="FFFFFF"/>
        </w:rPr>
        <w:t xml:space="preserve"> </w:t>
      </w:r>
      <w:r w:rsidR="00A55FE9">
        <w:rPr>
          <w:rFonts w:ascii="Garamond" w:hAnsi="Garamond"/>
          <w:b/>
          <w:sz w:val="32"/>
          <w:u w:val="single"/>
          <w:shd w:val="clear" w:color="auto" w:fill="FFFFFF"/>
        </w:rPr>
        <w:t>dell’Azienda-</w:t>
      </w:r>
      <w:r w:rsidRPr="00BB17C7">
        <w:rPr>
          <w:rFonts w:ascii="Garamond" w:hAnsi="Garamond"/>
          <w:b/>
          <w:sz w:val="32"/>
          <w:u w:val="single"/>
          <w:shd w:val="clear" w:color="auto" w:fill="FFFFFF"/>
        </w:rPr>
        <w:t>Ospedaliero Universitaria di Sassari</w:t>
      </w:r>
    </w:p>
    <w:p w:rsidR="00666766" w:rsidRPr="00BB17C7" w:rsidRDefault="00666766" w:rsidP="00666766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75E43" w:rsidRPr="00354BB4" w:rsidRDefault="00A75E43" w:rsidP="00A75E43">
      <w:pPr>
        <w:tabs>
          <w:tab w:val="left" w:pos="9639"/>
        </w:tabs>
        <w:spacing w:after="0"/>
        <w:ind w:right="-1"/>
        <w:jc w:val="both"/>
        <w:rPr>
          <w:rFonts w:ascii="Garamond" w:hAnsi="Garamond" w:cs="Calibri"/>
          <w:b/>
          <w:sz w:val="24"/>
          <w:szCs w:val="24"/>
          <w:u w:val="single"/>
          <w:shd w:val="clear" w:color="auto" w:fill="FFFFFF"/>
        </w:rPr>
      </w:pP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Si chiede agli Operatori Economici che dispongono di </w:t>
      </w:r>
      <w:r w:rsidR="00B86118">
        <w:rPr>
          <w:rFonts w:ascii="Garamond" w:hAnsi="Garamond" w:cs="Calibri"/>
          <w:sz w:val="24"/>
          <w:szCs w:val="24"/>
          <w:shd w:val="clear" w:color="auto" w:fill="FFFFFF"/>
        </w:rPr>
        <w:t>Sistemi di chirurgia robotica assistita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 xml:space="preserve"> per l’implementazione delle tecniche innovative di </w:t>
      </w:r>
      <w:r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t>chirurgia assistita</w:t>
      </w:r>
      <w:r w:rsidR="00C4286A"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t xml:space="preserve"> ortopedica</w:t>
      </w:r>
      <w:r w:rsidRPr="00BB17C7">
        <w:rPr>
          <w:rFonts w:ascii="Garamond" w:hAnsi="Garamond" w:cs="Calibri"/>
          <w:sz w:val="24"/>
          <w:szCs w:val="24"/>
          <w:shd w:val="clear" w:color="auto" w:fill="FFFFFF"/>
        </w:rPr>
        <w:t>, di manifestare interesse a proporli, rispondendo al seguente questionario e allegando allo stesso una relazione esausti</w:t>
      </w:r>
      <w:r w:rsidR="00354BB4">
        <w:rPr>
          <w:rFonts w:ascii="Garamond" w:hAnsi="Garamond" w:cs="Calibri"/>
          <w:sz w:val="24"/>
          <w:szCs w:val="24"/>
          <w:shd w:val="clear" w:color="auto" w:fill="FFFFFF"/>
        </w:rPr>
        <w:t>va delle apparecchiature offerte:</w:t>
      </w:r>
    </w:p>
    <w:p w:rsidR="00A75E43" w:rsidRPr="00BB17C7" w:rsidRDefault="00A75E43" w:rsidP="00A75E43">
      <w:pPr>
        <w:tabs>
          <w:tab w:val="left" w:pos="9639"/>
        </w:tabs>
        <w:spacing w:after="0"/>
        <w:ind w:right="-1"/>
        <w:jc w:val="both"/>
        <w:rPr>
          <w:rFonts w:ascii="Garamond" w:hAnsi="Garamond" w:cs="Calibri"/>
          <w:sz w:val="24"/>
          <w:szCs w:val="24"/>
          <w:shd w:val="clear" w:color="auto" w:fill="FFFFFF"/>
        </w:rPr>
      </w:pPr>
      <w:r w:rsidRPr="00BB17C7">
        <w:rPr>
          <w:rFonts w:ascii="Garamond" w:hAnsi="Garamond" w:cs="Calibri"/>
          <w:b/>
          <w:sz w:val="24"/>
          <w:szCs w:val="24"/>
          <w:shd w:val="clear" w:color="auto" w:fill="FFFFFF"/>
        </w:rPr>
        <w:t>QUESTIONARIO Tecnico</w:t>
      </w:r>
      <w:r w:rsidR="00756FF3">
        <w:rPr>
          <w:rFonts w:ascii="Garamond" w:hAnsi="Garamond" w:cs="Calibri"/>
          <w:sz w:val="24"/>
          <w:szCs w:val="24"/>
          <w:shd w:val="clear" w:color="auto" w:fill="FFFFFF"/>
        </w:rPr>
        <w:t>:</w:t>
      </w:r>
    </w:p>
    <w:p w:rsidR="00592C35" w:rsidRPr="00BB17C7" w:rsidRDefault="00592C35" w:rsidP="00C043D2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0"/>
        </w:rPr>
      </w:pPr>
    </w:p>
    <w:p w:rsidR="00592C35" w:rsidRPr="00BB17C7" w:rsidRDefault="00592C35" w:rsidP="00C043D2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425"/>
        <w:gridCol w:w="567"/>
        <w:gridCol w:w="2127"/>
        <w:gridCol w:w="3543"/>
      </w:tblGrid>
      <w:tr w:rsidR="009B21A9" w:rsidRPr="00BB17C7" w:rsidTr="00477A8A">
        <w:tc>
          <w:tcPr>
            <w:tcW w:w="4395" w:type="dxa"/>
            <w:gridSpan w:val="2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QUESITO AGGIUNTIVO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Sì</w:t>
            </w: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DESCRIZIONE DETTAGLIATA</w:t>
            </w:r>
          </w:p>
        </w:tc>
        <w:tc>
          <w:tcPr>
            <w:tcW w:w="3543" w:type="dxa"/>
          </w:tcPr>
          <w:p w:rsidR="009B21A9" w:rsidRPr="00BB17C7" w:rsidRDefault="007259DB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CARATTERISTICHE ULTERIORI POSSEDUTE</w:t>
            </w:r>
          </w:p>
        </w:tc>
      </w:tr>
      <w:tr w:rsidR="009B21A9" w:rsidRPr="00BB17C7" w:rsidTr="00477A8A">
        <w:tc>
          <w:tcPr>
            <w:tcW w:w="1702" w:type="dxa"/>
            <w:vMerge w:val="restart"/>
            <w:vAlign w:val="center"/>
          </w:tcPr>
          <w:p w:rsidR="009B21A9" w:rsidRPr="00BB17C7" w:rsidRDefault="009B21A9" w:rsidP="00C4286A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CHIRURGIA</w:t>
            </w:r>
          </w:p>
          <w:p w:rsidR="009B21A9" w:rsidRPr="00BB17C7" w:rsidRDefault="009B21A9" w:rsidP="00C4286A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ORTOPEDICA:</w:t>
            </w:r>
          </w:p>
          <w:p w:rsidR="009B21A9" w:rsidRPr="00BB17C7" w:rsidRDefault="009B21A9" w:rsidP="00C4286A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AMBITO DELLE APPLICAZIONI</w:t>
            </w:r>
          </w:p>
          <w:p w:rsidR="009B21A9" w:rsidRPr="00BB17C7" w:rsidRDefault="009B21A9" w:rsidP="00C4286A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B21A9" w:rsidRPr="00354BB4" w:rsidRDefault="009B21A9" w:rsidP="0029426C">
            <w:pPr>
              <w:tabs>
                <w:tab w:val="left" w:pos="9639"/>
              </w:tabs>
              <w:spacing w:after="0"/>
              <w:ind w:right="-1"/>
              <w:jc w:val="left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Impianto di protesi totale di anca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B21A9" w:rsidRPr="00354BB4" w:rsidRDefault="009B21A9" w:rsidP="0029426C">
            <w:pPr>
              <w:tabs>
                <w:tab w:val="left" w:pos="9639"/>
              </w:tabs>
              <w:spacing w:after="0"/>
              <w:ind w:right="-1"/>
              <w:jc w:val="left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Impianto di protesi monocompartimentale di ginocchio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B21A9" w:rsidRPr="00354BB4" w:rsidRDefault="009B21A9" w:rsidP="0029426C">
            <w:pPr>
              <w:tabs>
                <w:tab w:val="left" w:pos="9639"/>
              </w:tabs>
              <w:spacing w:after="0"/>
              <w:ind w:right="-1"/>
              <w:jc w:val="left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Impianto di protesi totale di ginocchio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implementazione software con nuove procedure chirurgiche ortopediche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rPr>
          <w:gridAfter w:val="1"/>
          <w:wAfter w:w="3543" w:type="dxa"/>
          <w:trHeight w:val="591"/>
        </w:trPr>
        <w:tc>
          <w:tcPr>
            <w:tcW w:w="4395" w:type="dxa"/>
            <w:gridSpan w:val="2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Supporto Scientifico</w:t>
            </w:r>
          </w:p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Per ciascun ambito chirurgico presentare:</w:t>
            </w:r>
          </w:p>
        </w:tc>
        <w:tc>
          <w:tcPr>
            <w:tcW w:w="425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rPr>
          <w:gridAfter w:val="1"/>
          <w:wAfter w:w="3543" w:type="dxa"/>
          <w:trHeight w:val="379"/>
        </w:trPr>
        <w:tc>
          <w:tcPr>
            <w:tcW w:w="4395" w:type="dxa"/>
            <w:gridSpan w:val="2"/>
          </w:tcPr>
          <w:p w:rsidR="009B21A9" w:rsidRPr="00BB17C7" w:rsidRDefault="009B21A9" w:rsidP="00533AD6">
            <w:pPr>
              <w:pStyle w:val="Paragrafoelenco"/>
              <w:numPr>
                <w:ilvl w:val="0"/>
                <w:numId w:val="16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Pubblicazioni</w:t>
            </w:r>
          </w:p>
        </w:tc>
        <w:tc>
          <w:tcPr>
            <w:tcW w:w="425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rPr>
          <w:gridAfter w:val="1"/>
          <w:wAfter w:w="3543" w:type="dxa"/>
          <w:trHeight w:val="572"/>
        </w:trPr>
        <w:tc>
          <w:tcPr>
            <w:tcW w:w="4395" w:type="dxa"/>
            <w:gridSpan w:val="2"/>
          </w:tcPr>
          <w:p w:rsidR="009B21A9" w:rsidRPr="00BB17C7" w:rsidRDefault="009B21A9" w:rsidP="00EC6180">
            <w:pPr>
              <w:pStyle w:val="Paragrafoelenco"/>
              <w:numPr>
                <w:ilvl w:val="0"/>
                <w:numId w:val="16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Studi clinici </w:t>
            </w:r>
            <w:r w:rsidR="007259DB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–</w:t>
            </w:r>
            <w:r w:rsidR="007259DB" w:rsidRPr="00675C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follow up chirurgici</w:t>
            </w:r>
          </w:p>
        </w:tc>
        <w:tc>
          <w:tcPr>
            <w:tcW w:w="425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533AD6">
            <w:p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 w:val="restart"/>
            <w:vAlign w:val="center"/>
          </w:tcPr>
          <w:p w:rsidR="00061FB1" w:rsidRDefault="009B21A9" w:rsidP="00061FB1">
            <w:pPr>
              <w:tabs>
                <w:tab w:val="decimal" w:pos="864"/>
                <w:tab w:val="left" w:pos="1670"/>
                <w:tab w:val="left" w:pos="2567"/>
                <w:tab w:val="left" w:pos="3362"/>
                <w:tab w:val="left" w:pos="4021"/>
                <w:tab w:val="left" w:pos="4500"/>
                <w:tab w:val="left" w:pos="5303"/>
                <w:tab w:val="left" w:pos="5753"/>
                <w:tab w:val="right" w:pos="6671"/>
                <w:tab w:val="left" w:pos="6854"/>
                <w:tab w:val="right" w:pos="7967"/>
              </w:tabs>
              <w:spacing w:after="0" w:line="240" w:lineRule="auto"/>
              <w:ind w:right="144"/>
              <w:jc w:val="center"/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 xml:space="preserve">PIATTAFORMA </w:t>
            </w:r>
            <w:r w:rsidR="00B86118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SISTEMI DI CHIRURGIA ROBOTICA ASSISTIT</w:t>
            </w:r>
            <w:r w:rsidR="00061FB1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ITA</w:t>
            </w:r>
          </w:p>
          <w:p w:rsidR="009B21A9" w:rsidRPr="00BB17C7" w:rsidRDefault="009B21A9" w:rsidP="00061FB1">
            <w:pPr>
              <w:tabs>
                <w:tab w:val="decimal" w:pos="864"/>
                <w:tab w:val="left" w:pos="1670"/>
                <w:tab w:val="left" w:pos="2567"/>
                <w:tab w:val="left" w:pos="3362"/>
                <w:tab w:val="left" w:pos="4021"/>
                <w:tab w:val="left" w:pos="4500"/>
                <w:tab w:val="left" w:pos="5303"/>
                <w:tab w:val="left" w:pos="5753"/>
                <w:tab w:val="right" w:pos="6671"/>
                <w:tab w:val="left" w:pos="6854"/>
                <w:tab w:val="right" w:pos="7967"/>
              </w:tabs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DESTINATA ALLA CHIRURGIA ORTOPEDICA COSTITUITA DA:</w:t>
            </w: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Braccio </w:t>
            </w:r>
            <w:r w:rsidR="00B86118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Sistemi di chirurgia robotica </w:t>
            </w:r>
            <w:r w:rsidR="00061FB1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assistita</w:t>
            </w: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gestibile dall’operatore in grado di lavorare su più assi motorizzati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A91ADB">
            <w:pPr>
              <w:tabs>
                <w:tab w:val="decimal" w:pos="864"/>
                <w:tab w:val="left" w:pos="1670"/>
                <w:tab w:val="left" w:pos="2567"/>
                <w:tab w:val="left" w:pos="3362"/>
                <w:tab w:val="left" w:pos="4021"/>
                <w:tab w:val="left" w:pos="4500"/>
                <w:tab w:val="left" w:pos="5303"/>
                <w:tab w:val="left" w:pos="5753"/>
                <w:tab w:val="right" w:pos="6671"/>
                <w:tab w:val="left" w:pos="6854"/>
                <w:tab w:val="right" w:pos="7967"/>
              </w:tabs>
              <w:spacing w:after="0" w:line="240" w:lineRule="auto"/>
              <w:ind w:right="144"/>
              <w:jc w:val="left"/>
              <w:rPr>
                <w:rFonts w:asciiTheme="minorHAnsi" w:hAnsiTheme="minorHAnsi" w:cstheme="minorHAnsi"/>
                <w:color w:val="000000"/>
                <w:spacing w:val="-7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Capacità di operare all'interno di confini stereotassici virtuali senza l’ausilio di maschere di taglio</w:t>
            </w:r>
          </w:p>
        </w:tc>
        <w:tc>
          <w:tcPr>
            <w:tcW w:w="425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FB4660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 w:val="restart"/>
            <w:vAlign w:val="center"/>
          </w:tcPr>
          <w:p w:rsidR="009B21A9" w:rsidRPr="00BB17C7" w:rsidRDefault="009B21A9" w:rsidP="00061FB1">
            <w:pPr>
              <w:tabs>
                <w:tab w:val="decimal" w:pos="864"/>
                <w:tab w:val="left" w:pos="1670"/>
                <w:tab w:val="left" w:pos="2567"/>
                <w:tab w:val="left" w:pos="3362"/>
                <w:tab w:val="left" w:pos="4021"/>
                <w:tab w:val="left" w:pos="4500"/>
                <w:tab w:val="left" w:pos="5303"/>
                <w:tab w:val="left" w:pos="5753"/>
                <w:tab w:val="right" w:pos="6671"/>
                <w:tab w:val="left" w:pos="6854"/>
                <w:tab w:val="right" w:pos="7967"/>
              </w:tabs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 xml:space="preserve">PIATTAFORMA </w:t>
            </w:r>
            <w:r w:rsidR="00B86118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 xml:space="preserve">SISTEMI DI CHIRURGIA ROBOTICA </w:t>
            </w:r>
            <w:r w:rsidR="00061FB1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>ASSISTITA</w:t>
            </w:r>
            <w:r w:rsidRPr="00BB17C7">
              <w:rPr>
                <w:rFonts w:ascii="Garamond" w:hAnsi="Garamond" w:cs="Calibri"/>
                <w:b/>
                <w:sz w:val="18"/>
                <w:szCs w:val="18"/>
                <w:shd w:val="clear" w:color="auto" w:fill="FFFFFF"/>
              </w:rPr>
              <w:t xml:space="preserve"> DESTINATA ALLA CHIRURGIA ORTOPEDICA COSTITUITA DA:</w:t>
            </w: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cstheme="minorHAnsi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Modulo di guida all’intervento con camera ad infrarossi  e monitor che permetta la visualizzazione dell’esatta posizione del manipolo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A91ADB">
            <w:pPr>
              <w:tabs>
                <w:tab w:val="decimal" w:pos="864"/>
                <w:tab w:val="left" w:pos="1670"/>
                <w:tab w:val="left" w:pos="2567"/>
                <w:tab w:val="left" w:pos="3362"/>
                <w:tab w:val="left" w:pos="4021"/>
                <w:tab w:val="left" w:pos="4500"/>
                <w:tab w:val="left" w:pos="5303"/>
                <w:tab w:val="left" w:pos="5753"/>
                <w:tab w:val="right" w:pos="6671"/>
                <w:tab w:val="left" w:pos="6854"/>
                <w:tab w:val="right" w:pos="7967"/>
              </w:tabs>
              <w:spacing w:after="0" w:line="240" w:lineRule="auto"/>
              <w:ind w:right="144"/>
              <w:jc w:val="left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cstheme="minorHAnsi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in grado di consentire la pianificazione degli interventi di ortopedia protesica e fornire ausilio alla esecuzione dell'intervento stesso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A91ADB">
            <w:pPr>
              <w:tabs>
                <w:tab w:val="decimal" w:pos="864"/>
                <w:tab w:val="right" w:pos="7967"/>
              </w:tabs>
              <w:spacing w:after="0" w:line="240" w:lineRule="auto"/>
              <w:ind w:right="144"/>
              <w:jc w:val="left"/>
              <w:rPr>
                <w:rFonts w:asciiTheme="minorHAnsi" w:hAnsiTheme="minorHAnsi" w:cstheme="minorHAnsi"/>
                <w:color w:val="000000"/>
                <w:spacing w:val="4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decimal" w:pos="864"/>
                <w:tab w:val="right" w:pos="7967"/>
              </w:tabs>
              <w:spacing w:after="0" w:line="240" w:lineRule="auto"/>
              <w:ind w:right="144"/>
              <w:jc w:val="both"/>
              <w:rPr>
                <w:rFonts w:asciiTheme="minorHAnsi" w:hAnsiTheme="minorHAnsi" w:cstheme="minorHAnsi"/>
                <w:color w:val="000000"/>
                <w:spacing w:val="4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SW di pianificazione per interventi protesici per anca e ginocchio in 3D tramite l’utilizzo di immagini derivanti dalla metodica TC, in grado di virtualizzare la procedura chirurgica in modo da verificare gli effetti di correzioni millimetriche da parte dell’operatore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1938AE">
        <w:trPr>
          <w:trHeight w:val="699"/>
        </w:trPr>
        <w:tc>
          <w:tcPr>
            <w:tcW w:w="1702" w:type="dxa"/>
            <w:vMerge/>
          </w:tcPr>
          <w:p w:rsidR="009B21A9" w:rsidRPr="00BB17C7" w:rsidRDefault="009B21A9" w:rsidP="00A91ADB">
            <w:pPr>
              <w:tabs>
                <w:tab w:val="decimal" w:pos="864"/>
                <w:tab w:val="right" w:pos="7967"/>
              </w:tabs>
              <w:spacing w:after="0" w:line="240" w:lineRule="auto"/>
              <w:ind w:right="144"/>
              <w:jc w:val="left"/>
              <w:rPr>
                <w:rFonts w:asciiTheme="minorHAnsi" w:hAnsiTheme="minorHAnsi" w:cstheme="minorHAnsi"/>
                <w:color w:val="000000"/>
                <w:spacing w:val="4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tabs>
                <w:tab w:val="decimal" w:pos="864"/>
                <w:tab w:val="right" w:pos="7967"/>
              </w:tabs>
              <w:spacing w:after="0" w:line="240" w:lineRule="auto"/>
              <w:ind w:right="144"/>
              <w:jc w:val="both"/>
              <w:rPr>
                <w:rFonts w:asciiTheme="minorHAnsi" w:hAnsiTheme="minorHAnsi" w:cstheme="minorHAnsi"/>
                <w:color w:val="000000"/>
                <w:spacing w:val="4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Piattaforma in grado di gestire le immagini provenienti dalle TC già presenti presso l’AOU di Sassari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1702" w:type="dxa"/>
            <w:vMerge/>
          </w:tcPr>
          <w:p w:rsidR="009B21A9" w:rsidRPr="00BB17C7" w:rsidRDefault="009B21A9" w:rsidP="00A91ADB">
            <w:p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B21A9" w:rsidRPr="00BB17C7" w:rsidRDefault="009B21A9" w:rsidP="00354BB4">
            <w:p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061FB1">
              <w:rPr>
                <w:rFonts w:asciiTheme="minorHAnsi" w:hAnsiTheme="minorHAnsi" w:cstheme="minorHAnsi"/>
              </w:rPr>
              <w:t>N</w:t>
            </w: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° 20 kit di start up pronti all’uso per interventi di protesica anca e ginocchio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4395" w:type="dxa"/>
            <w:gridSpan w:val="2"/>
          </w:tcPr>
          <w:p w:rsidR="009B21A9" w:rsidRPr="00BB17C7" w:rsidRDefault="009B21A9" w:rsidP="00354BB4">
            <w:pPr>
              <w:jc w:val="both"/>
              <w:rPr>
                <w:rFonts w:cstheme="minorHAnsi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Conformità di tutto lo strumentario </w:t>
            </w:r>
            <w:r w:rsidR="00B86118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Sistemi di chirurgia robotica assistit</w:t>
            </w:r>
            <w:r w:rsidR="00061FB1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</w:t>
            </w:r>
            <w:r w:rsidR="00B86118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alle normative specifiche di settore nonché di sicurezza CEI EN 60601-1 (CEI 62-5); certificazione di conformità alla direttiva europea n°93/42/CE e successiva n°2007/47/CE (recepita con D.Lgs.n°37 del 25 gennaio 2010)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B21A9" w:rsidRPr="00BB17C7" w:rsidTr="00477A8A">
        <w:tc>
          <w:tcPr>
            <w:tcW w:w="4395" w:type="dxa"/>
            <w:gridSpan w:val="2"/>
          </w:tcPr>
          <w:p w:rsidR="009B21A9" w:rsidRPr="00BB17C7" w:rsidRDefault="009B21A9" w:rsidP="00354BB4">
            <w:pPr>
              <w:jc w:val="both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Interfacciabilità del sistema </w:t>
            </w:r>
            <w:r w:rsidR="00B86118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di chirurgia robotica </w:t>
            </w:r>
            <w:r w:rsidR="00061FB1"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assistita</w:t>
            </w:r>
            <w:r w:rsidRPr="00354BB4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con tutti i sistemi di diagnostica immagini plurimarca</w:t>
            </w:r>
            <w:r w:rsidRPr="00BB17C7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</w:p>
        </w:tc>
        <w:tc>
          <w:tcPr>
            <w:tcW w:w="425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9B21A9" w:rsidRPr="00BB17C7" w:rsidRDefault="009B21A9" w:rsidP="00A91ADB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592C35" w:rsidRPr="00BB17C7" w:rsidRDefault="00592C35" w:rsidP="00C043D2">
      <w:pPr>
        <w:tabs>
          <w:tab w:val="left" w:pos="9639"/>
        </w:tabs>
        <w:spacing w:after="0"/>
        <w:ind w:right="-1"/>
        <w:jc w:val="both"/>
        <w:rPr>
          <w:rFonts w:ascii="Arial" w:hAnsi="Arial" w:cs="Arial"/>
          <w:sz w:val="20"/>
        </w:rPr>
      </w:pPr>
    </w:p>
    <w:p w:rsidR="002969B1" w:rsidRDefault="002969B1" w:rsidP="00477A8A">
      <w:pPr>
        <w:tabs>
          <w:tab w:val="left" w:pos="9639"/>
        </w:tabs>
        <w:spacing w:after="0"/>
        <w:ind w:right="-1"/>
        <w:jc w:val="both"/>
        <w:rPr>
          <w:rFonts w:ascii="Garamond" w:hAnsi="Garamond"/>
          <w:b/>
          <w:sz w:val="32"/>
          <w:highlight w:val="yellow"/>
          <w:u w:val="single"/>
          <w:shd w:val="clear" w:color="auto" w:fill="FFFFFF"/>
        </w:rPr>
      </w:pPr>
    </w:p>
    <w:sectPr w:rsidR="002969B1" w:rsidSect="00504EE1">
      <w:headerReference w:type="default" r:id="rId9"/>
      <w:footerReference w:type="default" r:id="rId10"/>
      <w:pgSz w:w="11906" w:h="16838"/>
      <w:pgMar w:top="1949" w:right="1134" w:bottom="2410" w:left="1134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6" w:rsidRDefault="00C13A46" w:rsidP="00846F55">
      <w:pPr>
        <w:spacing w:after="0" w:line="240" w:lineRule="auto"/>
      </w:pPr>
      <w:r>
        <w:separator/>
      </w:r>
    </w:p>
  </w:endnote>
  <w:endnote w:type="continuationSeparator" w:id="0">
    <w:p w:rsidR="00C13A46" w:rsidRDefault="00C13A46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46" w:rsidRDefault="00C13A4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215900</wp:posOffset>
              </wp:positionV>
              <wp:extent cx="1892300" cy="7467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46" w:rsidRPr="00124970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SSD Ingegneria Clinica</w:t>
                          </w:r>
                        </w:p>
                        <w:p w:rsidR="00C13A46" w:rsidRPr="00124970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 43 07100 Sassari</w:t>
                          </w:r>
                        </w:p>
                        <w:p w:rsidR="00C13A46" w:rsidRPr="00124970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Tel. 079 229180 Fax 079 229157</w:t>
                          </w:r>
                        </w:p>
                        <w:p w:rsidR="00C13A46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e-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6A6477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ingegneria.clinica@aousassari.it</w:t>
                            </w:r>
                          </w:hyperlink>
                        </w:p>
                        <w:p w:rsidR="00C13A46" w:rsidRDefault="00C13A46" w:rsidP="006022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472D8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  <w:p w:rsidR="00C13A46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</w:p>
                        <w:p w:rsidR="00C13A46" w:rsidRPr="00124970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</w:p>
                        <w:p w:rsidR="00C13A46" w:rsidRPr="00194807" w:rsidRDefault="00C13A46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hyperlink r:id="rId3" w:history="1">
                            <w:r w:rsidRPr="006A6477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97.8pt;margin-top:17pt;width:149pt;height:58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" filled="f" stroked="f">
              <v:textbox inset="0,0">
                <w:txbxContent>
                  <w:p w:rsidR="00C13A46" w:rsidRPr="00124970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SSD Ingegneria Clinica</w:t>
                    </w:r>
                  </w:p>
                  <w:p w:rsidR="00C13A46" w:rsidRPr="00124970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 43 07100 Sassari</w:t>
                    </w:r>
                  </w:p>
                  <w:p w:rsidR="00C13A46" w:rsidRPr="00124970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Tel. 079 229180 Fax 079 229157</w:t>
                    </w:r>
                  </w:p>
                  <w:p w:rsidR="00C13A46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proofErr w:type="gramStart"/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e-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6A6477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ingegneria.clinica@aousassari.it</w:t>
                      </w:r>
                    </w:hyperlink>
                  </w:p>
                  <w:p w:rsidR="00C13A46" w:rsidRDefault="00C13A46" w:rsidP="006022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PEC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7472D8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  <w:p w:rsidR="00C13A46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</w:p>
                  <w:p w:rsidR="00C13A46" w:rsidRPr="00124970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/>
                      </w:rPr>
                    </w:pPr>
                  </w:p>
                  <w:p w:rsidR="00C13A46" w:rsidRPr="00194807" w:rsidRDefault="00C13A46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hyperlink r:id="rId6" w:history="1">
                      <w:r w:rsidRPr="006A6477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3101975</wp:posOffset>
              </wp:positionH>
              <wp:positionV relativeFrom="bottomMargin">
                <wp:posOffset>215900</wp:posOffset>
              </wp:positionV>
              <wp:extent cx="1778000" cy="4267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46" w:rsidRDefault="00C13A46" w:rsidP="00602267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Direzione Amministrativa</w:t>
                          </w:r>
                        </w:p>
                        <w:p w:rsidR="00C13A46" w:rsidRPr="00124970" w:rsidRDefault="00C13A46" w:rsidP="00602267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10 -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Tel. 079 2830630 Fax 079 2830637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244.25pt;margin-top:17pt;width:140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RuuwIAALg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" filled="f" stroked="f">
              <v:textbox inset="0,0">
                <w:txbxContent>
                  <w:p w:rsidR="00C13A46" w:rsidRDefault="00C13A46" w:rsidP="00602267">
                    <w:pPr>
                      <w:spacing w:after="0"/>
                      <w:jc w:val="center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Direzione Amministrativa</w:t>
                    </w:r>
                  </w:p>
                  <w:p w:rsidR="00C13A46" w:rsidRPr="00124970" w:rsidRDefault="00C13A46" w:rsidP="00602267">
                    <w:pPr>
                      <w:spacing w:after="0"/>
                      <w:jc w:val="center"/>
                      <w:rPr>
                        <w:rFonts w:ascii="Garamond" w:hAnsi="Garamond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10 -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Tel. 079 2830630 Fax 079 2830637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-635</wp:posOffset>
              </wp:positionH>
              <wp:positionV relativeFrom="bottomMargin">
                <wp:posOffset>190500</wp:posOffset>
              </wp:positionV>
              <wp:extent cx="2299335" cy="95694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956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46" w:rsidRPr="00124970" w:rsidRDefault="00C13A46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Azienda Ospedaliero Universitaria di Sassari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Viale S. Pietro, 10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C13A46" w:rsidRDefault="00247600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C13A46"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www.aousassari.it</w:t>
                            </w:r>
                          </w:hyperlink>
                          <w:r w:rsidR="00C13A46"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13A46" w:rsidRPr="00124970" w:rsidRDefault="00C13A46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e-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8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direzione.generale@aousassari.it</w:t>
                            </w:r>
                          </w:hyperlink>
                        </w:p>
                        <w:p w:rsidR="00C13A46" w:rsidRPr="0053065D" w:rsidRDefault="00C13A46" w:rsidP="00602267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9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protocollo@pec.aou.ss.it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.05pt;margin-top:15pt;width:181.05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" filled="f" stroked="f">
              <v:textbox inset="0,0">
                <w:txbxContent>
                  <w:p w:rsidR="00C13A46" w:rsidRPr="00124970" w:rsidRDefault="00C13A46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Azienda Ospedaliero Universitaria di Sassari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Viale S. Pietro, 10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C13A46" w:rsidRDefault="00C13A46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hyperlink r:id="rId10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www.aousassari.it</w:t>
                      </w:r>
                    </w:hyperlink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</w:t>
                    </w:r>
                  </w:p>
                  <w:p w:rsidR="00C13A46" w:rsidRPr="00124970" w:rsidRDefault="00C13A46" w:rsidP="00602267">
                    <w:pPr>
                      <w:spacing w:after="0" w:line="240" w:lineRule="auto"/>
                      <w:jc w:val="lef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e-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mail: </w:t>
                    </w:r>
                    <w:hyperlink r:id="rId11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direzione.generale@aousassari.it</w:t>
                      </w:r>
                    </w:hyperlink>
                  </w:p>
                  <w:p w:rsidR="00C13A46" w:rsidRPr="0053065D" w:rsidRDefault="00C13A46" w:rsidP="00602267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PEC: </w:t>
                    </w:r>
                    <w:hyperlink r:id="rId12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protocollo@pec.aou.ss.it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33020</wp:posOffset>
              </wp:positionV>
              <wp:extent cx="6548755" cy="10795"/>
              <wp:effectExtent l="0" t="0" r="4445" b="825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8755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16F4FC" id="Connettore diritto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2.6pt" to="491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" strokecolor="#bc4542 [3045]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6" w:rsidRDefault="00C13A46" w:rsidP="00846F55">
      <w:pPr>
        <w:spacing w:after="0" w:line="240" w:lineRule="auto"/>
      </w:pPr>
      <w:r>
        <w:separator/>
      </w:r>
    </w:p>
  </w:footnote>
  <w:footnote w:type="continuationSeparator" w:id="0">
    <w:p w:rsidR="00C13A46" w:rsidRDefault="00C13A46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46" w:rsidRDefault="00C13A46" w:rsidP="001D4A1E">
    <w:pPr>
      <w:pStyle w:val="Intestazione"/>
      <w:tabs>
        <w:tab w:val="left" w:pos="-14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685800</wp:posOffset>
              </wp:positionV>
              <wp:extent cx="5362575" cy="3530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46" w:rsidRPr="005B25C9" w:rsidRDefault="00C13A46" w:rsidP="00A05BF3">
                          <w:pPr>
                            <w:tabs>
                              <w:tab w:val="left" w:pos="567"/>
                            </w:tabs>
                            <w:spacing w:line="260" w:lineRule="auto"/>
                            <w:jc w:val="both"/>
                            <w:rPr>
                              <w:rFonts w:ascii="Garamond" w:hAnsi="Garamond" w:cs="Arial"/>
                              <w:sz w:val="24"/>
                            </w:rPr>
                          </w:pPr>
                          <w:r w:rsidRPr="005B25C9">
                            <w:rPr>
                              <w:rFonts w:ascii="Garamond" w:hAnsi="Garamond"/>
                              <w:b/>
                              <w:sz w:val="24"/>
                            </w:rPr>
                            <w:t>AOU Sassari</w:t>
                          </w:r>
                          <w:r w:rsidRPr="005B25C9">
                            <w:rPr>
                              <w:rFonts w:ascii="Garamond" w:hAnsi="Garamond"/>
                              <w:sz w:val="24"/>
                            </w:rPr>
                            <w:t xml:space="preserve"> - </w:t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Direzione Amministrativa</w:t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SSD Ingegneria Clinica</w:t>
                          </w:r>
                        </w:p>
                        <w:p w:rsidR="00C13A46" w:rsidRDefault="00C13A46" w:rsidP="00827097"/>
                        <w:p w:rsidR="00C13A46" w:rsidRDefault="00C13A46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8pt;margin-top:54pt;width:422.25pt;height:27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" filled="f" stroked="f">
              <v:textbox inset="0,0">
                <w:txbxContent>
                  <w:p w:rsidR="00C13A46" w:rsidRPr="005B25C9" w:rsidRDefault="00C13A46" w:rsidP="00A05BF3">
                    <w:pPr>
                      <w:tabs>
                        <w:tab w:val="left" w:pos="567"/>
                      </w:tabs>
                      <w:spacing w:line="260" w:lineRule="auto"/>
                      <w:jc w:val="both"/>
                      <w:rPr>
                        <w:rFonts w:ascii="Garamond" w:hAnsi="Garamond" w:cs="Arial"/>
                        <w:sz w:val="24"/>
                      </w:rPr>
                    </w:pPr>
                    <w:r w:rsidRPr="005B25C9">
                      <w:rPr>
                        <w:rFonts w:ascii="Garamond" w:hAnsi="Garamond"/>
                        <w:b/>
                        <w:sz w:val="24"/>
                      </w:rPr>
                      <w:t>AOU Sassari</w:t>
                    </w:r>
                    <w:r w:rsidRPr="005B25C9">
                      <w:rPr>
                        <w:rFonts w:ascii="Garamond" w:hAnsi="Garamond"/>
                        <w:sz w:val="24"/>
                      </w:rPr>
                      <w:t xml:space="preserve"> - </w:t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Direzione Amministrativa</w:t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SSD Ingegneria Clinica</w:t>
                    </w:r>
                  </w:p>
                  <w:p w:rsidR="00C13A46" w:rsidRDefault="00C13A46" w:rsidP="00827097"/>
                  <w:p w:rsidR="00C13A46" w:rsidRDefault="00C13A4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55245</wp:posOffset>
          </wp:positionV>
          <wp:extent cx="548640" cy="643890"/>
          <wp:effectExtent l="19050" t="0" r="3810" b="0"/>
          <wp:wrapNone/>
          <wp:docPr id="33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34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1EA"/>
    <w:multiLevelType w:val="hybridMultilevel"/>
    <w:tmpl w:val="396666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13BC6"/>
    <w:multiLevelType w:val="hybridMultilevel"/>
    <w:tmpl w:val="362A5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76B"/>
    <w:multiLevelType w:val="hybridMultilevel"/>
    <w:tmpl w:val="774AB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0F4"/>
    <w:multiLevelType w:val="hybridMultilevel"/>
    <w:tmpl w:val="7DC8F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CB1"/>
    <w:multiLevelType w:val="hybridMultilevel"/>
    <w:tmpl w:val="66F89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2813"/>
    <w:multiLevelType w:val="hybridMultilevel"/>
    <w:tmpl w:val="1D14F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4EF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EC6"/>
    <w:multiLevelType w:val="hybridMultilevel"/>
    <w:tmpl w:val="5332FC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2853"/>
    <w:multiLevelType w:val="hybridMultilevel"/>
    <w:tmpl w:val="A8D45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A03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516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2161"/>
    <w:multiLevelType w:val="hybridMultilevel"/>
    <w:tmpl w:val="7464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10F4"/>
    <w:multiLevelType w:val="hybridMultilevel"/>
    <w:tmpl w:val="1FCC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6738"/>
    <w:multiLevelType w:val="multilevel"/>
    <w:tmpl w:val="4ED48F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F11FCE"/>
    <w:multiLevelType w:val="hybridMultilevel"/>
    <w:tmpl w:val="E160AE6C"/>
    <w:lvl w:ilvl="0" w:tplc="F7CE3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149F"/>
    <w:multiLevelType w:val="hybridMultilevel"/>
    <w:tmpl w:val="78C6A48C"/>
    <w:lvl w:ilvl="0" w:tplc="67800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864"/>
    <w:multiLevelType w:val="hybridMultilevel"/>
    <w:tmpl w:val="7C40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1526B"/>
    <w:multiLevelType w:val="hybridMultilevel"/>
    <w:tmpl w:val="CE52C02A"/>
    <w:lvl w:ilvl="0" w:tplc="9F8C337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1C81"/>
    <w:multiLevelType w:val="hybridMultilevel"/>
    <w:tmpl w:val="95D6B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447B"/>
    <w:multiLevelType w:val="hybridMultilevel"/>
    <w:tmpl w:val="3D1EFD12"/>
    <w:lvl w:ilvl="0" w:tplc="B20ACA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17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36"/>
    <w:rsid w:val="00004DF0"/>
    <w:rsid w:val="0001030E"/>
    <w:rsid w:val="00021D38"/>
    <w:rsid w:val="00040C64"/>
    <w:rsid w:val="0004758C"/>
    <w:rsid w:val="000523E8"/>
    <w:rsid w:val="00052835"/>
    <w:rsid w:val="00053A80"/>
    <w:rsid w:val="00054141"/>
    <w:rsid w:val="00061FB1"/>
    <w:rsid w:val="000635A2"/>
    <w:rsid w:val="0008231C"/>
    <w:rsid w:val="00082FA2"/>
    <w:rsid w:val="000C31B8"/>
    <w:rsid w:val="000E18D8"/>
    <w:rsid w:val="000E7193"/>
    <w:rsid w:val="000F0346"/>
    <w:rsid w:val="00110346"/>
    <w:rsid w:val="0011319F"/>
    <w:rsid w:val="00124970"/>
    <w:rsid w:val="001340B7"/>
    <w:rsid w:val="00140C06"/>
    <w:rsid w:val="0014540F"/>
    <w:rsid w:val="001564CE"/>
    <w:rsid w:val="00167073"/>
    <w:rsid w:val="00171A5C"/>
    <w:rsid w:val="001762C4"/>
    <w:rsid w:val="00176B9E"/>
    <w:rsid w:val="001802CD"/>
    <w:rsid w:val="001938AE"/>
    <w:rsid w:val="00194807"/>
    <w:rsid w:val="0019497D"/>
    <w:rsid w:val="00194D35"/>
    <w:rsid w:val="001B1032"/>
    <w:rsid w:val="001D3CBF"/>
    <w:rsid w:val="001D4A1E"/>
    <w:rsid w:val="00200A36"/>
    <w:rsid w:val="0020338A"/>
    <w:rsid w:val="00215B30"/>
    <w:rsid w:val="00241643"/>
    <w:rsid w:val="00242C8F"/>
    <w:rsid w:val="00243FEB"/>
    <w:rsid w:val="00247600"/>
    <w:rsid w:val="00253B91"/>
    <w:rsid w:val="0027621A"/>
    <w:rsid w:val="00292C2F"/>
    <w:rsid w:val="0029426C"/>
    <w:rsid w:val="002953B7"/>
    <w:rsid w:val="002969B1"/>
    <w:rsid w:val="002B2797"/>
    <w:rsid w:val="002C218C"/>
    <w:rsid w:val="002C63D9"/>
    <w:rsid w:val="002D0126"/>
    <w:rsid w:val="002D1BE9"/>
    <w:rsid w:val="002D2C6A"/>
    <w:rsid w:val="002F651D"/>
    <w:rsid w:val="003002FD"/>
    <w:rsid w:val="00307777"/>
    <w:rsid w:val="00323F45"/>
    <w:rsid w:val="00330D03"/>
    <w:rsid w:val="00330F34"/>
    <w:rsid w:val="00354BB4"/>
    <w:rsid w:val="00361E9C"/>
    <w:rsid w:val="00395D12"/>
    <w:rsid w:val="003A56E8"/>
    <w:rsid w:val="003B3CEB"/>
    <w:rsid w:val="003F3A5F"/>
    <w:rsid w:val="00400D62"/>
    <w:rsid w:val="004108E9"/>
    <w:rsid w:val="00414740"/>
    <w:rsid w:val="004238AF"/>
    <w:rsid w:val="00440788"/>
    <w:rsid w:val="00446DD9"/>
    <w:rsid w:val="0045281B"/>
    <w:rsid w:val="00453059"/>
    <w:rsid w:val="004540E5"/>
    <w:rsid w:val="0045769F"/>
    <w:rsid w:val="00470EC1"/>
    <w:rsid w:val="00473F18"/>
    <w:rsid w:val="00474290"/>
    <w:rsid w:val="00476A9E"/>
    <w:rsid w:val="00477A8A"/>
    <w:rsid w:val="00482B11"/>
    <w:rsid w:val="0048470D"/>
    <w:rsid w:val="00490B29"/>
    <w:rsid w:val="00490FEC"/>
    <w:rsid w:val="00492C93"/>
    <w:rsid w:val="004A2DFB"/>
    <w:rsid w:val="004A67FE"/>
    <w:rsid w:val="004A6BBF"/>
    <w:rsid w:val="004B5882"/>
    <w:rsid w:val="004B62EB"/>
    <w:rsid w:val="004B64C3"/>
    <w:rsid w:val="004E06B5"/>
    <w:rsid w:val="00504EE1"/>
    <w:rsid w:val="005164E4"/>
    <w:rsid w:val="00517B14"/>
    <w:rsid w:val="0053065D"/>
    <w:rsid w:val="00533AD6"/>
    <w:rsid w:val="0055278C"/>
    <w:rsid w:val="0055714D"/>
    <w:rsid w:val="005711CB"/>
    <w:rsid w:val="00575756"/>
    <w:rsid w:val="00592C35"/>
    <w:rsid w:val="00596AD9"/>
    <w:rsid w:val="005A0052"/>
    <w:rsid w:val="005A3EE3"/>
    <w:rsid w:val="005B25C9"/>
    <w:rsid w:val="005C1098"/>
    <w:rsid w:val="005C5EAB"/>
    <w:rsid w:val="005D6B5F"/>
    <w:rsid w:val="005E02EC"/>
    <w:rsid w:val="005E1531"/>
    <w:rsid w:val="005E5ECC"/>
    <w:rsid w:val="006004F7"/>
    <w:rsid w:val="00600FFF"/>
    <w:rsid w:val="006019EF"/>
    <w:rsid w:val="00602267"/>
    <w:rsid w:val="00603D39"/>
    <w:rsid w:val="00607A45"/>
    <w:rsid w:val="0062773E"/>
    <w:rsid w:val="00635712"/>
    <w:rsid w:val="0064071E"/>
    <w:rsid w:val="0065204A"/>
    <w:rsid w:val="00655422"/>
    <w:rsid w:val="00666766"/>
    <w:rsid w:val="00675CC7"/>
    <w:rsid w:val="00682F30"/>
    <w:rsid w:val="00684C61"/>
    <w:rsid w:val="006B2E8B"/>
    <w:rsid w:val="006B7168"/>
    <w:rsid w:val="006C0A40"/>
    <w:rsid w:val="006C7749"/>
    <w:rsid w:val="006E1970"/>
    <w:rsid w:val="006F67EC"/>
    <w:rsid w:val="007079AE"/>
    <w:rsid w:val="00711715"/>
    <w:rsid w:val="00722B50"/>
    <w:rsid w:val="007259DB"/>
    <w:rsid w:val="0073770D"/>
    <w:rsid w:val="00743378"/>
    <w:rsid w:val="00747985"/>
    <w:rsid w:val="00756FF3"/>
    <w:rsid w:val="00771BD4"/>
    <w:rsid w:val="00781C3C"/>
    <w:rsid w:val="00786EFC"/>
    <w:rsid w:val="007A1E8F"/>
    <w:rsid w:val="007A547B"/>
    <w:rsid w:val="007B05A8"/>
    <w:rsid w:val="007B3293"/>
    <w:rsid w:val="007B4C43"/>
    <w:rsid w:val="007B7253"/>
    <w:rsid w:val="007C0071"/>
    <w:rsid w:val="007C5476"/>
    <w:rsid w:val="007C65B9"/>
    <w:rsid w:val="007C72BC"/>
    <w:rsid w:val="007D32AE"/>
    <w:rsid w:val="007E6DDC"/>
    <w:rsid w:val="007F38CD"/>
    <w:rsid w:val="007F3C48"/>
    <w:rsid w:val="007F7ABB"/>
    <w:rsid w:val="00820891"/>
    <w:rsid w:val="00827097"/>
    <w:rsid w:val="0084198E"/>
    <w:rsid w:val="00846F55"/>
    <w:rsid w:val="00857FBF"/>
    <w:rsid w:val="00861C19"/>
    <w:rsid w:val="00885D12"/>
    <w:rsid w:val="00887ECF"/>
    <w:rsid w:val="008A2D4A"/>
    <w:rsid w:val="008D1326"/>
    <w:rsid w:val="008D3EA5"/>
    <w:rsid w:val="008E2C90"/>
    <w:rsid w:val="008E7AB5"/>
    <w:rsid w:val="00914A59"/>
    <w:rsid w:val="00917531"/>
    <w:rsid w:val="00917EE9"/>
    <w:rsid w:val="00923F51"/>
    <w:rsid w:val="00957056"/>
    <w:rsid w:val="00987D69"/>
    <w:rsid w:val="009950E5"/>
    <w:rsid w:val="009963B1"/>
    <w:rsid w:val="009A458D"/>
    <w:rsid w:val="009A4ED1"/>
    <w:rsid w:val="009B21A9"/>
    <w:rsid w:val="009B561B"/>
    <w:rsid w:val="009C25A1"/>
    <w:rsid w:val="009C4AE0"/>
    <w:rsid w:val="009E270D"/>
    <w:rsid w:val="009E7ADB"/>
    <w:rsid w:val="009F00E5"/>
    <w:rsid w:val="009F39D4"/>
    <w:rsid w:val="00A05BF3"/>
    <w:rsid w:val="00A07F00"/>
    <w:rsid w:val="00A10E7F"/>
    <w:rsid w:val="00A12D45"/>
    <w:rsid w:val="00A157B5"/>
    <w:rsid w:val="00A1765E"/>
    <w:rsid w:val="00A17AC6"/>
    <w:rsid w:val="00A37705"/>
    <w:rsid w:val="00A460EE"/>
    <w:rsid w:val="00A50EEF"/>
    <w:rsid w:val="00A55FE9"/>
    <w:rsid w:val="00A56AC4"/>
    <w:rsid w:val="00A57446"/>
    <w:rsid w:val="00A66AAB"/>
    <w:rsid w:val="00A75E43"/>
    <w:rsid w:val="00A77101"/>
    <w:rsid w:val="00A80942"/>
    <w:rsid w:val="00A91ADB"/>
    <w:rsid w:val="00AA2343"/>
    <w:rsid w:val="00AA23A2"/>
    <w:rsid w:val="00AA6A8A"/>
    <w:rsid w:val="00AC1DAA"/>
    <w:rsid w:val="00AC3168"/>
    <w:rsid w:val="00AC5B5B"/>
    <w:rsid w:val="00AD42DE"/>
    <w:rsid w:val="00AD709A"/>
    <w:rsid w:val="00AE02FE"/>
    <w:rsid w:val="00AF4269"/>
    <w:rsid w:val="00B02149"/>
    <w:rsid w:val="00B07945"/>
    <w:rsid w:val="00B22007"/>
    <w:rsid w:val="00B23610"/>
    <w:rsid w:val="00B256B8"/>
    <w:rsid w:val="00B2758D"/>
    <w:rsid w:val="00B42594"/>
    <w:rsid w:val="00B53793"/>
    <w:rsid w:val="00B54BEA"/>
    <w:rsid w:val="00B56BEF"/>
    <w:rsid w:val="00B670C0"/>
    <w:rsid w:val="00B812B9"/>
    <w:rsid w:val="00B86118"/>
    <w:rsid w:val="00BA1FDA"/>
    <w:rsid w:val="00BB17C7"/>
    <w:rsid w:val="00BC0525"/>
    <w:rsid w:val="00BD7226"/>
    <w:rsid w:val="00BF1DA1"/>
    <w:rsid w:val="00BF6058"/>
    <w:rsid w:val="00C019B0"/>
    <w:rsid w:val="00C043D2"/>
    <w:rsid w:val="00C04FA9"/>
    <w:rsid w:val="00C0691B"/>
    <w:rsid w:val="00C13A46"/>
    <w:rsid w:val="00C161AF"/>
    <w:rsid w:val="00C16387"/>
    <w:rsid w:val="00C4286A"/>
    <w:rsid w:val="00C42957"/>
    <w:rsid w:val="00C607F9"/>
    <w:rsid w:val="00C62E2E"/>
    <w:rsid w:val="00C64C83"/>
    <w:rsid w:val="00C74FE2"/>
    <w:rsid w:val="00C77466"/>
    <w:rsid w:val="00C84BD3"/>
    <w:rsid w:val="00C90948"/>
    <w:rsid w:val="00CC10A6"/>
    <w:rsid w:val="00CC11AA"/>
    <w:rsid w:val="00CE5663"/>
    <w:rsid w:val="00CE5F93"/>
    <w:rsid w:val="00CE7329"/>
    <w:rsid w:val="00D03D70"/>
    <w:rsid w:val="00D15BD7"/>
    <w:rsid w:val="00D17D4C"/>
    <w:rsid w:val="00D17E13"/>
    <w:rsid w:val="00D2057C"/>
    <w:rsid w:val="00D31423"/>
    <w:rsid w:val="00D32FC1"/>
    <w:rsid w:val="00D33460"/>
    <w:rsid w:val="00D50E58"/>
    <w:rsid w:val="00D62714"/>
    <w:rsid w:val="00D806B7"/>
    <w:rsid w:val="00D94DFF"/>
    <w:rsid w:val="00D96CFF"/>
    <w:rsid w:val="00D97C72"/>
    <w:rsid w:val="00DA000E"/>
    <w:rsid w:val="00DA0271"/>
    <w:rsid w:val="00DA3BEE"/>
    <w:rsid w:val="00DA3D7E"/>
    <w:rsid w:val="00DB68ED"/>
    <w:rsid w:val="00DB7A50"/>
    <w:rsid w:val="00DC1986"/>
    <w:rsid w:val="00DD0240"/>
    <w:rsid w:val="00DE50E2"/>
    <w:rsid w:val="00DE56FC"/>
    <w:rsid w:val="00E51139"/>
    <w:rsid w:val="00E51749"/>
    <w:rsid w:val="00E55B25"/>
    <w:rsid w:val="00E6063C"/>
    <w:rsid w:val="00E64722"/>
    <w:rsid w:val="00E71114"/>
    <w:rsid w:val="00E71C3E"/>
    <w:rsid w:val="00E82592"/>
    <w:rsid w:val="00E840D1"/>
    <w:rsid w:val="00E96089"/>
    <w:rsid w:val="00EA161B"/>
    <w:rsid w:val="00EA6C77"/>
    <w:rsid w:val="00EB5C49"/>
    <w:rsid w:val="00EC1A32"/>
    <w:rsid w:val="00EC2028"/>
    <w:rsid w:val="00EC3D64"/>
    <w:rsid w:val="00EC53FA"/>
    <w:rsid w:val="00EC6180"/>
    <w:rsid w:val="00ED0CDE"/>
    <w:rsid w:val="00EE6C25"/>
    <w:rsid w:val="00F05AE5"/>
    <w:rsid w:val="00F0710D"/>
    <w:rsid w:val="00F13D55"/>
    <w:rsid w:val="00F14BC1"/>
    <w:rsid w:val="00F22E99"/>
    <w:rsid w:val="00F244FF"/>
    <w:rsid w:val="00F24C35"/>
    <w:rsid w:val="00F306D9"/>
    <w:rsid w:val="00F31CF2"/>
    <w:rsid w:val="00F320AA"/>
    <w:rsid w:val="00F50A49"/>
    <w:rsid w:val="00F515CA"/>
    <w:rsid w:val="00F532AA"/>
    <w:rsid w:val="00F54E01"/>
    <w:rsid w:val="00F77862"/>
    <w:rsid w:val="00F8413F"/>
    <w:rsid w:val="00F91166"/>
    <w:rsid w:val="00FA3F95"/>
    <w:rsid w:val="00FB4660"/>
    <w:rsid w:val="00FC45BF"/>
    <w:rsid w:val="00FD1478"/>
    <w:rsid w:val="00FD6374"/>
    <w:rsid w:val="00FE0624"/>
    <w:rsid w:val="00FF0ABF"/>
    <w:rsid w:val="00FF2721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05ABDE43-34F7-4A4E-8437-89C4424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A8A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0D0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CEB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9570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57056"/>
  </w:style>
  <w:style w:type="paragraph" w:styleId="Paragrafoelenco">
    <w:name w:val="List Paragraph"/>
    <w:basedOn w:val="Normale"/>
    <w:uiPriority w:val="34"/>
    <w:qFormat/>
    <w:rsid w:val="007C72BC"/>
    <w:pPr>
      <w:ind w:left="720"/>
      <w:contextualSpacing/>
    </w:pPr>
  </w:style>
  <w:style w:type="paragraph" w:customStyle="1" w:styleId="Default">
    <w:name w:val="Default"/>
    <w:rsid w:val="00F22E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AA2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A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gneria.clinica@pec.aou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aousassari.it" TargetMode="External"/><Relationship Id="rId3" Type="http://schemas.openxmlformats.org/officeDocument/2006/relationships/hyperlink" Target="mailto:ingegneria.clinica@pec.aou.ss.it" TargetMode="External"/><Relationship Id="rId7" Type="http://schemas.openxmlformats.org/officeDocument/2006/relationships/hyperlink" Target="http://www.aousassari.it" TargetMode="External"/><Relationship Id="rId12" Type="http://schemas.openxmlformats.org/officeDocument/2006/relationships/hyperlink" Target="mailto:protocollo@pec.aou.ss.it" TargetMode="External"/><Relationship Id="rId2" Type="http://schemas.openxmlformats.org/officeDocument/2006/relationships/hyperlink" Target="mailto:ingegneria.clinica@pec.aou.ss.it" TargetMode="External"/><Relationship Id="rId1" Type="http://schemas.openxmlformats.org/officeDocument/2006/relationships/hyperlink" Target="mailto:ingegneria.clinica@aousassari.it" TargetMode="External"/><Relationship Id="rId6" Type="http://schemas.openxmlformats.org/officeDocument/2006/relationships/hyperlink" Target="mailto:ingegneria.clinica@pec.aou.ss.it" TargetMode="External"/><Relationship Id="rId11" Type="http://schemas.openxmlformats.org/officeDocument/2006/relationships/hyperlink" Target="mailto:direzione.generale@aousassari.it" TargetMode="External"/><Relationship Id="rId5" Type="http://schemas.openxmlformats.org/officeDocument/2006/relationships/hyperlink" Target="mailto:ingegneria.clinica@pec.aou.ss.it" TargetMode="External"/><Relationship Id="rId10" Type="http://schemas.openxmlformats.org/officeDocument/2006/relationships/hyperlink" Target="http://www.aousassari.it" TargetMode="External"/><Relationship Id="rId4" Type="http://schemas.openxmlformats.org/officeDocument/2006/relationships/hyperlink" Target="mailto:ingegneria.clinica@aousassari.it" TargetMode="External"/><Relationship Id="rId9" Type="http://schemas.openxmlformats.org/officeDocument/2006/relationships/hyperlink" Target="mailto:protocollo@pec.aou.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B186-45F7-4960-9DD5-00DF833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15210</CharactersWithSpaces>
  <SharedDoc>false</SharedDoc>
  <HLinks>
    <vt:vector size="12" baseType="variant"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mailto:ufficio.tecnico@aousassari.it</vt:lpwstr>
      </vt:variant>
      <vt:variant>
        <vt:lpwstr/>
      </vt:variant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Crasti Marina Iole</dc:creator>
  <cp:lastModifiedBy>Castiglia Isabella Eleonora</cp:lastModifiedBy>
  <cp:revision>2</cp:revision>
  <cp:lastPrinted>2021-04-14T10:29:00Z</cp:lastPrinted>
  <dcterms:created xsi:type="dcterms:W3CDTF">2021-04-14T10:57:00Z</dcterms:created>
  <dcterms:modified xsi:type="dcterms:W3CDTF">2021-04-14T10:57:00Z</dcterms:modified>
</cp:coreProperties>
</file>