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ECFE2" w14:textId="77777777" w:rsidR="001D0737" w:rsidRPr="00220E0E" w:rsidRDefault="001D0737" w:rsidP="00E20EA1">
      <w:pPr>
        <w:tabs>
          <w:tab w:val="left" w:pos="3267"/>
          <w:tab w:val="left" w:pos="4253"/>
        </w:tabs>
        <w:spacing w:after="0" w:line="360" w:lineRule="exact"/>
        <w:ind w:left="540" w:hanging="540"/>
        <w:rPr>
          <w:rFonts w:ascii="Garamond" w:eastAsia="Times New Roman" w:hAnsi="Garamond" w:cstheme="minorHAnsi"/>
          <w:b/>
          <w:bCs/>
          <w:color w:val="000000"/>
          <w:sz w:val="20"/>
          <w:szCs w:val="20"/>
          <w:lang w:eastAsia="ar-SA"/>
        </w:rPr>
      </w:pPr>
      <w:r w:rsidRPr="00220E0E">
        <w:rPr>
          <w:rFonts w:ascii="Garamond" w:eastAsia="Times New Roman" w:hAnsi="Garamond" w:cs="Arial"/>
          <w:b/>
          <w:bCs/>
          <w:color w:val="000000"/>
          <w:sz w:val="20"/>
          <w:szCs w:val="20"/>
          <w:lang w:eastAsia="ar-SA"/>
        </w:rPr>
        <w:tab/>
      </w:r>
      <w:r w:rsidRPr="00220E0E">
        <w:rPr>
          <w:rFonts w:ascii="Garamond" w:eastAsia="Times New Roman" w:hAnsi="Garamond" w:cs="Arial"/>
          <w:b/>
          <w:bCs/>
          <w:color w:val="000000"/>
          <w:sz w:val="20"/>
          <w:szCs w:val="20"/>
          <w:lang w:eastAsia="ar-SA"/>
        </w:rPr>
        <w:tab/>
        <w:t xml:space="preserve">     </w:t>
      </w:r>
      <w:r w:rsidRPr="00220E0E">
        <w:rPr>
          <w:rFonts w:ascii="Garamond" w:eastAsia="Times New Roman" w:hAnsi="Garamond" w:cstheme="minorHAnsi"/>
          <w:b/>
          <w:bCs/>
          <w:color w:val="000000"/>
          <w:sz w:val="20"/>
          <w:szCs w:val="20"/>
          <w:lang w:eastAsia="ar-SA"/>
        </w:rPr>
        <w:t xml:space="preserve"> </w:t>
      </w:r>
      <w:r w:rsidRPr="00220E0E">
        <w:rPr>
          <w:rFonts w:ascii="Garamond" w:eastAsia="Times New Roman" w:hAnsi="Garamond" w:cstheme="minorHAnsi"/>
          <w:b/>
          <w:bCs/>
          <w:color w:val="000000"/>
          <w:sz w:val="20"/>
          <w:szCs w:val="20"/>
          <w:lang w:eastAsia="ar-SA"/>
        </w:rPr>
        <w:tab/>
      </w:r>
      <w:r w:rsidRPr="00220E0E">
        <w:rPr>
          <w:rFonts w:ascii="Garamond" w:eastAsia="Times New Roman" w:hAnsi="Garamond" w:cstheme="minorHAnsi"/>
          <w:b/>
          <w:bCs/>
          <w:color w:val="000000"/>
          <w:sz w:val="20"/>
          <w:szCs w:val="20"/>
          <w:lang w:eastAsia="ar-SA"/>
        </w:rPr>
        <w:tab/>
      </w:r>
      <w:r w:rsidRPr="00220E0E">
        <w:rPr>
          <w:rFonts w:ascii="Garamond" w:eastAsia="Times New Roman" w:hAnsi="Garamond" w:cstheme="minorHAnsi"/>
          <w:b/>
          <w:bCs/>
          <w:color w:val="000000"/>
          <w:sz w:val="20"/>
          <w:szCs w:val="20"/>
          <w:lang w:eastAsia="ar-SA"/>
        </w:rPr>
        <w:tab/>
      </w:r>
      <w:r w:rsidRPr="00220E0E">
        <w:rPr>
          <w:rFonts w:ascii="Garamond" w:eastAsia="Times New Roman" w:hAnsi="Garamond" w:cstheme="minorHAnsi"/>
          <w:b/>
          <w:bCs/>
          <w:color w:val="000000"/>
          <w:sz w:val="20"/>
          <w:szCs w:val="20"/>
          <w:lang w:eastAsia="ar-SA"/>
        </w:rPr>
        <w:tab/>
      </w:r>
    </w:p>
    <w:p w14:paraId="3DF9C5DA" w14:textId="66238A95" w:rsidR="00EF11F6" w:rsidRPr="00220E0E" w:rsidRDefault="001005BB" w:rsidP="00FD5356">
      <w:pPr>
        <w:pStyle w:val="Titolo1"/>
        <w:numPr>
          <w:ilvl w:val="0"/>
          <w:numId w:val="0"/>
        </w:numPr>
        <w:spacing w:after="634" w:line="360" w:lineRule="exact"/>
        <w:ind w:left="2283" w:right="149" w:firstLine="549"/>
        <w:jc w:val="both"/>
        <w:rPr>
          <w:rFonts w:ascii="Garamond" w:eastAsia="Garamond" w:hAnsi="Garamond" w:cs="Garamond"/>
          <w:bCs w:val="0"/>
          <w:i w:val="0"/>
          <w:iCs w:val="0"/>
          <w:color w:val="000000"/>
          <w:sz w:val="20"/>
          <w:szCs w:val="20"/>
          <w:lang w:eastAsia="it-IT"/>
        </w:rPr>
      </w:pPr>
      <w:r>
        <w:rPr>
          <w:rFonts w:ascii="Garamond" w:eastAsia="Garamond" w:hAnsi="Garamond" w:cs="Garamond"/>
          <w:bCs w:val="0"/>
          <w:i w:val="0"/>
          <w:iCs w:val="0"/>
          <w:color w:val="000000"/>
          <w:sz w:val="20"/>
          <w:szCs w:val="20"/>
          <w:lang w:eastAsia="it-IT"/>
        </w:rPr>
        <w:t xml:space="preserve">SCHEMA DI </w:t>
      </w:r>
      <w:r w:rsidR="00EF11F6" w:rsidRPr="00220E0E">
        <w:rPr>
          <w:rFonts w:ascii="Garamond" w:eastAsia="Garamond" w:hAnsi="Garamond" w:cs="Garamond"/>
          <w:bCs w:val="0"/>
          <w:i w:val="0"/>
          <w:iCs w:val="0"/>
          <w:color w:val="000000"/>
          <w:sz w:val="20"/>
          <w:szCs w:val="20"/>
          <w:lang w:eastAsia="it-IT"/>
        </w:rPr>
        <w:t>ACCORDO QUADRO</w:t>
      </w:r>
    </w:p>
    <w:p w14:paraId="462A3138" w14:textId="65D5757D" w:rsidR="000E6887" w:rsidRPr="00220E0E" w:rsidRDefault="00FD5356" w:rsidP="002E4F2C">
      <w:pPr>
        <w:autoSpaceDE w:val="0"/>
        <w:autoSpaceDN w:val="0"/>
        <w:adjustRightInd w:val="0"/>
        <w:spacing w:after="0" w:line="240" w:lineRule="auto"/>
        <w:jc w:val="both"/>
        <w:rPr>
          <w:rFonts w:ascii="Garamond" w:hAnsi="Garamond"/>
          <w:b/>
          <w:sz w:val="20"/>
          <w:szCs w:val="20"/>
        </w:rPr>
      </w:pPr>
      <w:r w:rsidRPr="00C26BE6">
        <w:rPr>
          <w:rFonts w:ascii="Garamond" w:hAnsi="Garamond"/>
          <w:b/>
          <w:sz w:val="20"/>
          <w:szCs w:val="20"/>
        </w:rPr>
        <w:t xml:space="preserve">PROCEDURA APERTA, </w:t>
      </w:r>
      <w:r w:rsidR="00D66EEB">
        <w:rPr>
          <w:rFonts w:ascii="Garamond" w:hAnsi="Garamond"/>
          <w:b/>
          <w:sz w:val="20"/>
          <w:szCs w:val="20"/>
        </w:rPr>
        <w:t xml:space="preserve">EX </w:t>
      </w:r>
      <w:r w:rsidRPr="00C26BE6">
        <w:rPr>
          <w:rFonts w:ascii="Garamond" w:hAnsi="Garamond"/>
          <w:b/>
          <w:sz w:val="20"/>
          <w:szCs w:val="20"/>
        </w:rPr>
        <w:t>ART</w:t>
      </w:r>
      <w:r w:rsidR="00D66EEB">
        <w:rPr>
          <w:rFonts w:ascii="Garamond" w:hAnsi="Garamond"/>
          <w:b/>
          <w:sz w:val="20"/>
          <w:szCs w:val="20"/>
        </w:rPr>
        <w:t>T</w:t>
      </w:r>
      <w:r w:rsidRPr="00C26BE6">
        <w:rPr>
          <w:rFonts w:ascii="Garamond" w:hAnsi="Garamond"/>
          <w:b/>
          <w:sz w:val="20"/>
          <w:szCs w:val="20"/>
        </w:rPr>
        <w:t xml:space="preserve">. 71 </w:t>
      </w:r>
      <w:r w:rsidR="00D66EEB">
        <w:rPr>
          <w:rFonts w:ascii="Garamond" w:hAnsi="Garamond"/>
          <w:b/>
          <w:sz w:val="20"/>
          <w:szCs w:val="20"/>
        </w:rPr>
        <w:t xml:space="preserve">E 59, COMMA 4, </w:t>
      </w:r>
      <w:r w:rsidRPr="00C26BE6">
        <w:rPr>
          <w:rFonts w:ascii="Garamond" w:hAnsi="Garamond"/>
          <w:b/>
          <w:sz w:val="20"/>
          <w:szCs w:val="20"/>
        </w:rPr>
        <w:t xml:space="preserve">DEL D. LGS. 36/2023 E SS.MM., FINALIZZATA ALLA </w:t>
      </w:r>
      <w:r w:rsidR="00C201DF">
        <w:rPr>
          <w:rFonts w:ascii="Garamond" w:hAnsi="Garamond"/>
          <w:b/>
          <w:sz w:val="20"/>
          <w:szCs w:val="20"/>
        </w:rPr>
        <w:t>STIPULA</w:t>
      </w:r>
      <w:r w:rsidRPr="00C26BE6">
        <w:rPr>
          <w:rFonts w:ascii="Garamond" w:hAnsi="Garamond"/>
          <w:b/>
          <w:sz w:val="20"/>
          <w:szCs w:val="20"/>
        </w:rPr>
        <w:t xml:space="preserve"> DI UN ACCORDO QUADRO CON UN SOLO OPERATORE ECONOMICO, PER L’AFFIDAMENTO DELLA FORNITURA </w:t>
      </w:r>
      <w:bookmarkStart w:id="0" w:name="_Hlk241234119"/>
      <w:r w:rsidRPr="00C26BE6">
        <w:rPr>
          <w:rFonts w:ascii="Garamond" w:hAnsi="Garamond"/>
          <w:b/>
          <w:sz w:val="20"/>
          <w:szCs w:val="20"/>
        </w:rPr>
        <w:t xml:space="preserve">DEL MATERIALE DI CONSUMO PER APPARECCHIATURE DI PROPRIETÀ E MONITOR MULTIPARAMETRICI </w:t>
      </w:r>
      <w:bookmarkEnd w:id="0"/>
      <w:r w:rsidRPr="00C26BE6">
        <w:rPr>
          <w:rFonts w:ascii="Garamond" w:hAnsi="Garamond"/>
          <w:b/>
          <w:sz w:val="20"/>
          <w:szCs w:val="20"/>
        </w:rPr>
        <w:t>PER VARIE STRUTTURE DELL’AZIENDA OSPEDALIERO UNIVERSITARIA DI SASSARI. CUI: F02268260904202600129.</w:t>
      </w:r>
    </w:p>
    <w:p w14:paraId="2E030019" w14:textId="77777777" w:rsidR="007356D8" w:rsidRDefault="007356D8" w:rsidP="00E20EA1">
      <w:pPr>
        <w:spacing w:after="8" w:line="360" w:lineRule="exact"/>
        <w:ind w:left="-5" w:right="-15"/>
        <w:jc w:val="both"/>
        <w:rPr>
          <w:rFonts w:ascii="Garamond" w:hAnsi="Garamond"/>
          <w:sz w:val="20"/>
          <w:szCs w:val="20"/>
          <w:lang w:eastAsia="it-IT"/>
        </w:rPr>
      </w:pPr>
    </w:p>
    <w:p w14:paraId="5BAF05F0" w14:textId="2911E175" w:rsidR="00554C04" w:rsidRPr="00220E0E" w:rsidRDefault="00EF11F6" w:rsidP="00E20EA1">
      <w:pPr>
        <w:spacing w:after="8" w:line="360" w:lineRule="exact"/>
        <w:ind w:left="-5" w:right="-15"/>
        <w:jc w:val="both"/>
        <w:rPr>
          <w:rFonts w:ascii="Garamond" w:hAnsi="Garamond"/>
          <w:sz w:val="20"/>
          <w:szCs w:val="20"/>
          <w:lang w:eastAsia="it-IT"/>
        </w:rPr>
      </w:pPr>
      <w:r w:rsidRPr="00220E0E">
        <w:rPr>
          <w:rFonts w:ascii="Garamond" w:hAnsi="Garamond"/>
          <w:sz w:val="20"/>
          <w:szCs w:val="20"/>
          <w:lang w:eastAsia="it-IT"/>
        </w:rPr>
        <w:t>TRA</w:t>
      </w:r>
    </w:p>
    <w:p w14:paraId="6483A4CC" w14:textId="77777777" w:rsidR="000E6887" w:rsidRPr="00220E0E" w:rsidRDefault="000E6887" w:rsidP="00E20EA1">
      <w:pPr>
        <w:spacing w:line="360" w:lineRule="exact"/>
        <w:jc w:val="both"/>
        <w:rPr>
          <w:rFonts w:ascii="Garamond" w:hAnsi="Garamond"/>
          <w:b/>
          <w:sz w:val="20"/>
          <w:szCs w:val="20"/>
        </w:rPr>
      </w:pPr>
      <w:r w:rsidRPr="00220E0E">
        <w:rPr>
          <w:rFonts w:ascii="Garamond" w:hAnsi="Garamond"/>
          <w:b/>
          <w:sz w:val="20"/>
          <w:szCs w:val="20"/>
        </w:rPr>
        <w:t xml:space="preserve">- AZIENDA OSPEDALIERO UNIVERSITARIA DI SASSARI </w:t>
      </w:r>
      <w:r w:rsidRPr="00220E0E">
        <w:rPr>
          <w:rFonts w:ascii="Garamond" w:hAnsi="Garamond"/>
          <w:sz w:val="20"/>
          <w:szCs w:val="20"/>
        </w:rPr>
        <w:t>(qui di seguito per brevità definita “Azienda”), con sede legale in Sassari, Viale San Pietro, n. 10 – Palazzo Bompiani - C.F./P. IVA 02268260904, nella persona del Direttore della Struttura Complessa Acquisizione Beni, Servizi e Tecnologie</w:t>
      </w:r>
    </w:p>
    <w:p w14:paraId="2956136E" w14:textId="70DA7F03" w:rsidR="000E6887" w:rsidRPr="00220E0E" w:rsidRDefault="000E6887" w:rsidP="00334F7A">
      <w:pPr>
        <w:spacing w:line="360" w:lineRule="exact"/>
        <w:jc w:val="both"/>
        <w:rPr>
          <w:rFonts w:ascii="Garamond" w:hAnsi="Garamond"/>
          <w:b/>
          <w:sz w:val="20"/>
          <w:szCs w:val="20"/>
        </w:rPr>
      </w:pPr>
      <w:r w:rsidRPr="00220E0E">
        <w:rPr>
          <w:rFonts w:ascii="Garamond" w:hAnsi="Garamond"/>
          <w:b/>
          <w:sz w:val="20"/>
          <w:szCs w:val="20"/>
        </w:rPr>
        <w:t xml:space="preserve">= Ing. Alberto Giordano, </w:t>
      </w:r>
      <w:r w:rsidRPr="00220E0E">
        <w:rPr>
          <w:rFonts w:ascii="Garamond" w:hAnsi="Garamond"/>
          <w:sz w:val="20"/>
          <w:szCs w:val="20"/>
        </w:rPr>
        <w:t xml:space="preserve">nato a Cassino il 05 ottobre 1972, Codice Fiscale: GRDLRT72R05C034C, per la carica domiciliato presso la sede dell’Azienda, </w:t>
      </w:r>
      <w:r w:rsidR="00DE4016" w:rsidRPr="00DE4016">
        <w:rPr>
          <w:rFonts w:ascii="Garamond" w:hAnsi="Garamond"/>
          <w:sz w:val="20"/>
          <w:szCs w:val="20"/>
        </w:rPr>
        <w:t>giusta delega, prot. PG.2026.322 del 08/01/2026 del Direttore Generale, che dichiara di agire e stipulare in nome, per conto e nell'esclusivo interesse dell’Azienda medesima per la disciplina del contratto</w:t>
      </w:r>
      <w:r w:rsidRPr="00220E0E">
        <w:rPr>
          <w:rFonts w:ascii="Garamond" w:hAnsi="Garamond"/>
          <w:sz w:val="20"/>
          <w:szCs w:val="20"/>
        </w:rPr>
        <w:t>.</w:t>
      </w:r>
    </w:p>
    <w:p w14:paraId="7D21753C" w14:textId="77777777" w:rsidR="000E6887" w:rsidRPr="00220E0E" w:rsidRDefault="000E6887" w:rsidP="00E20EA1">
      <w:pPr>
        <w:spacing w:line="360" w:lineRule="exact"/>
        <w:jc w:val="both"/>
        <w:rPr>
          <w:rFonts w:ascii="Garamond" w:hAnsi="Garamond"/>
          <w:b/>
          <w:sz w:val="20"/>
          <w:szCs w:val="20"/>
        </w:rPr>
      </w:pPr>
      <w:r w:rsidRPr="00220E0E">
        <w:rPr>
          <w:rFonts w:ascii="Garamond" w:hAnsi="Garamond"/>
          <w:b/>
          <w:sz w:val="20"/>
          <w:szCs w:val="20"/>
        </w:rPr>
        <w:t>= Per l’altra parte:</w:t>
      </w:r>
    </w:p>
    <w:p w14:paraId="3321D7E9" w14:textId="09477F11" w:rsidR="00520ABC" w:rsidRPr="00382760" w:rsidRDefault="00382760" w:rsidP="00382760">
      <w:pPr>
        <w:spacing w:line="360" w:lineRule="exact"/>
        <w:jc w:val="both"/>
        <w:rPr>
          <w:rFonts w:ascii="Garamond" w:hAnsi="Garamond"/>
          <w:sz w:val="20"/>
          <w:szCs w:val="20"/>
        </w:rPr>
      </w:pPr>
      <w:r w:rsidRPr="00382760">
        <w:rPr>
          <w:rFonts w:ascii="Garamond" w:hAnsi="Garamond"/>
          <w:sz w:val="20"/>
          <w:szCs w:val="20"/>
        </w:rPr>
        <w:t xml:space="preserve">- </w:t>
      </w:r>
      <w:r w:rsidRPr="00382760">
        <w:rPr>
          <w:rFonts w:ascii="Garamond" w:hAnsi="Garamond"/>
          <w:b/>
          <w:sz w:val="20"/>
          <w:szCs w:val="20"/>
        </w:rPr>
        <w:t xml:space="preserve">Ditta </w:t>
      </w:r>
    </w:p>
    <w:p w14:paraId="136477DA" w14:textId="77777777" w:rsidR="007356D8" w:rsidRPr="007356D8" w:rsidRDefault="007356D8" w:rsidP="007356D8">
      <w:pPr>
        <w:spacing w:line="360" w:lineRule="exact"/>
        <w:jc w:val="both"/>
        <w:rPr>
          <w:rFonts w:ascii="Garamond" w:hAnsi="Garamond"/>
          <w:sz w:val="20"/>
          <w:szCs w:val="20"/>
        </w:rPr>
      </w:pPr>
      <w:r w:rsidRPr="007356D8">
        <w:rPr>
          <w:rFonts w:ascii="Garamond" w:hAnsi="Garamond"/>
          <w:sz w:val="20"/>
          <w:szCs w:val="20"/>
        </w:rPr>
        <w:t>Detti soggetti, capaci di assumere validamente per conto di chi rappresentano le obbligazioni derivanti dal presente atto, dichiarano di voler addivenire alla stipula del presente contratto</w:t>
      </w:r>
    </w:p>
    <w:p w14:paraId="3599CB6E" w14:textId="77777777" w:rsidR="00520ABC" w:rsidRPr="00220E0E" w:rsidRDefault="00520ABC" w:rsidP="00334F7A">
      <w:pPr>
        <w:spacing w:line="360" w:lineRule="exact"/>
        <w:jc w:val="both"/>
        <w:rPr>
          <w:rFonts w:ascii="Garamond" w:hAnsi="Garamond"/>
          <w:sz w:val="20"/>
          <w:szCs w:val="20"/>
        </w:rPr>
      </w:pPr>
    </w:p>
    <w:p w14:paraId="33809F49" w14:textId="77777777" w:rsidR="00EF11F6" w:rsidRPr="00220E0E" w:rsidRDefault="00EF11F6" w:rsidP="00E20EA1">
      <w:pPr>
        <w:pStyle w:val="Titolo1"/>
        <w:numPr>
          <w:ilvl w:val="0"/>
          <w:numId w:val="0"/>
        </w:numPr>
        <w:spacing w:after="634" w:line="360" w:lineRule="exact"/>
        <w:ind w:left="2991" w:right="149" w:firstLine="549"/>
        <w:jc w:val="left"/>
        <w:rPr>
          <w:rFonts w:ascii="Garamond" w:hAnsi="Garamond"/>
          <w:sz w:val="20"/>
          <w:szCs w:val="20"/>
          <w:lang w:eastAsia="it-IT"/>
        </w:rPr>
      </w:pPr>
      <w:r w:rsidRPr="00220E0E">
        <w:rPr>
          <w:rFonts w:ascii="Garamond" w:hAnsi="Garamond"/>
          <w:sz w:val="20"/>
          <w:szCs w:val="20"/>
          <w:lang w:eastAsia="it-IT"/>
        </w:rPr>
        <w:t>PREMESSO QUANTO SEGUE</w:t>
      </w:r>
    </w:p>
    <w:p w14:paraId="686B8929" w14:textId="554D0AE6" w:rsidR="000E6887" w:rsidRDefault="000E6887" w:rsidP="00DE4016">
      <w:pPr>
        <w:pStyle w:val="Paragrafoelenco"/>
        <w:numPr>
          <w:ilvl w:val="0"/>
          <w:numId w:val="27"/>
        </w:numPr>
        <w:spacing w:line="360" w:lineRule="exact"/>
        <w:jc w:val="both"/>
        <w:rPr>
          <w:rFonts w:ascii="Garamond" w:hAnsi="Garamond"/>
          <w:sz w:val="20"/>
          <w:szCs w:val="20"/>
        </w:rPr>
      </w:pPr>
      <w:r w:rsidRPr="00DE4016">
        <w:rPr>
          <w:rFonts w:ascii="Garamond" w:hAnsi="Garamond"/>
          <w:sz w:val="20"/>
          <w:szCs w:val="20"/>
        </w:rPr>
        <w:t xml:space="preserve">In esecuzione </w:t>
      </w:r>
      <w:r w:rsidR="007356D8" w:rsidRPr="00DE4016">
        <w:rPr>
          <w:rFonts w:ascii="Garamond" w:hAnsi="Garamond"/>
          <w:sz w:val="20"/>
          <w:szCs w:val="20"/>
        </w:rPr>
        <w:t>a</w:t>
      </w:r>
      <w:r w:rsidRPr="00DE4016">
        <w:rPr>
          <w:rFonts w:ascii="Garamond" w:hAnsi="Garamond"/>
          <w:sz w:val="20"/>
          <w:szCs w:val="20"/>
        </w:rPr>
        <w:t xml:space="preserve">lla </w:t>
      </w:r>
      <w:r w:rsidR="00382760" w:rsidRPr="00DE4016">
        <w:rPr>
          <w:rFonts w:ascii="Garamond" w:hAnsi="Garamond"/>
          <w:sz w:val="20"/>
          <w:szCs w:val="20"/>
        </w:rPr>
        <w:t>Deliberazione del Direttore Generale</w:t>
      </w:r>
      <w:r w:rsidR="00DE4016" w:rsidRPr="00DE4016">
        <w:rPr>
          <w:rFonts w:ascii="Garamond" w:hAnsi="Garamond"/>
          <w:sz w:val="20"/>
          <w:szCs w:val="20"/>
        </w:rPr>
        <w:t xml:space="preserve"> n.</w:t>
      </w:r>
      <w:r w:rsidR="00805576">
        <w:rPr>
          <w:rFonts w:ascii="Garamond" w:hAnsi="Garamond"/>
          <w:sz w:val="20"/>
          <w:szCs w:val="20"/>
        </w:rPr>
        <w:t xml:space="preserve"> 836</w:t>
      </w:r>
      <w:r w:rsidR="00F71BFE" w:rsidRPr="00DE4016">
        <w:rPr>
          <w:rFonts w:ascii="Garamond" w:hAnsi="Garamond"/>
          <w:sz w:val="20"/>
          <w:szCs w:val="20"/>
        </w:rPr>
        <w:t xml:space="preserve"> del </w:t>
      </w:r>
      <w:r w:rsidR="00805576">
        <w:rPr>
          <w:rFonts w:ascii="Garamond" w:hAnsi="Garamond"/>
          <w:sz w:val="20"/>
          <w:szCs w:val="20"/>
        </w:rPr>
        <w:t>14/05/2026</w:t>
      </w:r>
      <w:r w:rsidRPr="00DE4016">
        <w:rPr>
          <w:rFonts w:ascii="Garamond" w:hAnsi="Garamond"/>
          <w:sz w:val="20"/>
          <w:szCs w:val="20"/>
        </w:rPr>
        <w:t>, l’Azienda, in qualità di stazione appaltante, autorizzava</w:t>
      </w:r>
      <w:r w:rsidR="00484887" w:rsidRPr="00DE4016">
        <w:rPr>
          <w:rFonts w:ascii="Garamond" w:hAnsi="Garamond"/>
          <w:sz w:val="20"/>
          <w:szCs w:val="20"/>
        </w:rPr>
        <w:t xml:space="preserve"> a contrarre mediante</w:t>
      </w:r>
      <w:r w:rsidRPr="00DE4016">
        <w:rPr>
          <w:rFonts w:ascii="Garamond" w:hAnsi="Garamond"/>
          <w:sz w:val="20"/>
          <w:szCs w:val="20"/>
        </w:rPr>
        <w:t xml:space="preserve"> </w:t>
      </w:r>
      <w:r w:rsidR="00DE4016" w:rsidRPr="00DE4016">
        <w:rPr>
          <w:rFonts w:ascii="Garamond" w:hAnsi="Garamond"/>
          <w:sz w:val="20"/>
          <w:szCs w:val="20"/>
        </w:rPr>
        <w:t xml:space="preserve">procedura aperta per la conclusione di un accordo quadro con un </w:t>
      </w:r>
      <w:r w:rsidR="00EA2041">
        <w:rPr>
          <w:rFonts w:ascii="Garamond" w:hAnsi="Garamond"/>
          <w:sz w:val="20"/>
          <w:szCs w:val="20"/>
        </w:rPr>
        <w:t>solo</w:t>
      </w:r>
      <w:r w:rsidR="00DE4016" w:rsidRPr="00DE4016">
        <w:rPr>
          <w:rFonts w:ascii="Garamond" w:hAnsi="Garamond"/>
          <w:sz w:val="20"/>
          <w:szCs w:val="20"/>
        </w:rPr>
        <w:t xml:space="preserve"> operatore economico per la fornitura </w:t>
      </w:r>
      <w:bookmarkStart w:id="1" w:name="_Hlk241234330"/>
      <w:r w:rsidR="00CB2B02">
        <w:rPr>
          <w:rFonts w:ascii="Garamond" w:hAnsi="Garamond"/>
          <w:sz w:val="20"/>
          <w:szCs w:val="20"/>
        </w:rPr>
        <w:t>biennale, suddivisa in 4 lotti,</w:t>
      </w:r>
      <w:r w:rsidR="00DE4016" w:rsidRPr="00DE4016">
        <w:rPr>
          <w:rFonts w:ascii="Garamond" w:hAnsi="Garamond"/>
          <w:sz w:val="20"/>
          <w:szCs w:val="20"/>
        </w:rPr>
        <w:t xml:space="preserve"> </w:t>
      </w:r>
      <w:r w:rsidR="00CB2B02">
        <w:rPr>
          <w:rFonts w:ascii="Garamond" w:hAnsi="Garamond"/>
          <w:sz w:val="20"/>
          <w:szCs w:val="20"/>
        </w:rPr>
        <w:t>di</w:t>
      </w:r>
      <w:r w:rsidR="00CB2B02" w:rsidRPr="00CB2B02">
        <w:rPr>
          <w:rFonts w:ascii="Garamond" w:hAnsi="Garamond"/>
          <w:sz w:val="20"/>
          <w:szCs w:val="20"/>
        </w:rPr>
        <w:t xml:space="preserve"> materiale di consumo per apparecchiature di proprietà e monitor </w:t>
      </w:r>
      <w:proofErr w:type="spellStart"/>
      <w:r w:rsidR="00CB2B02" w:rsidRPr="00CB2B02">
        <w:rPr>
          <w:rFonts w:ascii="Garamond" w:hAnsi="Garamond"/>
          <w:sz w:val="20"/>
          <w:szCs w:val="20"/>
        </w:rPr>
        <w:t>multiparametrici</w:t>
      </w:r>
      <w:bookmarkEnd w:id="1"/>
      <w:proofErr w:type="spellEnd"/>
      <w:r w:rsidR="00CB2B02" w:rsidRPr="00CB2B02">
        <w:rPr>
          <w:rFonts w:ascii="Garamond" w:hAnsi="Garamond"/>
          <w:sz w:val="20"/>
          <w:szCs w:val="20"/>
        </w:rPr>
        <w:t xml:space="preserve"> </w:t>
      </w:r>
      <w:r w:rsidR="00DE4016" w:rsidRPr="00DE4016">
        <w:rPr>
          <w:rFonts w:ascii="Garamond" w:hAnsi="Garamond"/>
          <w:sz w:val="20"/>
          <w:szCs w:val="20"/>
        </w:rPr>
        <w:t>per varie strutture dell’</w:t>
      </w:r>
      <w:r w:rsidR="00DE4016">
        <w:rPr>
          <w:rFonts w:ascii="Garamond" w:hAnsi="Garamond"/>
          <w:sz w:val="20"/>
          <w:szCs w:val="20"/>
        </w:rPr>
        <w:t>A</w:t>
      </w:r>
      <w:r w:rsidR="00DE4016" w:rsidRPr="00DE4016">
        <w:rPr>
          <w:rFonts w:ascii="Garamond" w:hAnsi="Garamond"/>
          <w:sz w:val="20"/>
          <w:szCs w:val="20"/>
        </w:rPr>
        <w:t>zienda</w:t>
      </w:r>
      <w:r w:rsidR="00DE4016">
        <w:rPr>
          <w:rFonts w:ascii="Garamond" w:hAnsi="Garamond"/>
          <w:sz w:val="20"/>
          <w:szCs w:val="20"/>
        </w:rPr>
        <w:t xml:space="preserve"> Ospedaliero Universitaria di S</w:t>
      </w:r>
      <w:r w:rsidR="00DE4016" w:rsidRPr="00DE4016">
        <w:rPr>
          <w:rFonts w:ascii="Garamond" w:hAnsi="Garamond"/>
          <w:sz w:val="20"/>
          <w:szCs w:val="20"/>
        </w:rPr>
        <w:t>assari;</w:t>
      </w:r>
    </w:p>
    <w:p w14:paraId="3C2F0E76" w14:textId="77777777" w:rsidR="00DE4016" w:rsidRPr="00DE4016" w:rsidRDefault="00DE4016" w:rsidP="00DE4016">
      <w:pPr>
        <w:spacing w:line="360" w:lineRule="exact"/>
        <w:jc w:val="both"/>
        <w:rPr>
          <w:rFonts w:ascii="Garamond" w:hAnsi="Garamond"/>
          <w:sz w:val="20"/>
          <w:szCs w:val="20"/>
        </w:rPr>
      </w:pPr>
    </w:p>
    <w:p w14:paraId="5C02DACE" w14:textId="3F79984D" w:rsidR="00F71BFE" w:rsidRDefault="00830C99" w:rsidP="00DA4878">
      <w:pPr>
        <w:pStyle w:val="Paragrafoelenco"/>
        <w:numPr>
          <w:ilvl w:val="0"/>
          <w:numId w:val="27"/>
        </w:numPr>
        <w:spacing w:after="238" w:line="360" w:lineRule="exact"/>
        <w:jc w:val="both"/>
        <w:rPr>
          <w:rFonts w:ascii="Garamond" w:hAnsi="Garamond"/>
          <w:sz w:val="20"/>
          <w:szCs w:val="20"/>
        </w:rPr>
      </w:pPr>
      <w:r w:rsidRPr="003A7BAF">
        <w:rPr>
          <w:rFonts w:ascii="Garamond" w:hAnsi="Garamond"/>
          <w:sz w:val="20"/>
          <w:szCs w:val="20"/>
        </w:rPr>
        <w:lastRenderedPageBreak/>
        <w:t>c</w:t>
      </w:r>
      <w:r w:rsidR="00EF11F6" w:rsidRPr="003A7BAF">
        <w:rPr>
          <w:rFonts w:ascii="Garamond" w:hAnsi="Garamond"/>
          <w:sz w:val="20"/>
          <w:szCs w:val="20"/>
        </w:rPr>
        <w:t xml:space="preserve">on </w:t>
      </w:r>
      <w:r w:rsidR="00484887" w:rsidRPr="003A7BAF">
        <w:rPr>
          <w:rFonts w:ascii="Garamond" w:hAnsi="Garamond"/>
          <w:sz w:val="20"/>
          <w:szCs w:val="20"/>
        </w:rPr>
        <w:t>Determinazione Dirigenziale</w:t>
      </w:r>
      <w:r w:rsidR="00EF11F6" w:rsidRPr="003A7BAF">
        <w:rPr>
          <w:rFonts w:ascii="Garamond" w:hAnsi="Garamond"/>
          <w:sz w:val="20"/>
          <w:szCs w:val="20"/>
        </w:rPr>
        <w:t xml:space="preserve"> </w:t>
      </w:r>
      <w:r w:rsidR="007356D8" w:rsidRPr="003A7BAF">
        <w:rPr>
          <w:rFonts w:ascii="Garamond" w:hAnsi="Garamond"/>
          <w:sz w:val="20"/>
          <w:szCs w:val="20"/>
        </w:rPr>
        <w:t xml:space="preserve">n. </w:t>
      </w:r>
      <w:r w:rsidR="00DE4016" w:rsidRPr="003A7BAF">
        <w:rPr>
          <w:rFonts w:ascii="Garamond" w:hAnsi="Garamond"/>
          <w:sz w:val="20"/>
          <w:szCs w:val="20"/>
        </w:rPr>
        <w:t>____</w:t>
      </w:r>
      <w:r w:rsidRPr="003A7BAF">
        <w:rPr>
          <w:rFonts w:ascii="Garamond" w:hAnsi="Garamond"/>
          <w:sz w:val="20"/>
          <w:szCs w:val="20"/>
        </w:rPr>
        <w:t xml:space="preserve"> del </w:t>
      </w:r>
      <w:r w:rsidR="00DE4016" w:rsidRPr="003A7BAF">
        <w:rPr>
          <w:rFonts w:ascii="Garamond" w:hAnsi="Garamond"/>
          <w:sz w:val="20"/>
          <w:szCs w:val="20"/>
        </w:rPr>
        <w:t>____</w:t>
      </w:r>
      <w:r w:rsidR="00F71BFE" w:rsidRPr="003A7BAF">
        <w:rPr>
          <w:rFonts w:ascii="Garamond" w:hAnsi="Garamond"/>
          <w:sz w:val="20"/>
          <w:szCs w:val="20"/>
        </w:rPr>
        <w:t xml:space="preserve">, </w:t>
      </w:r>
      <w:r w:rsidR="00CC19FC" w:rsidRPr="003A7BAF">
        <w:rPr>
          <w:rFonts w:ascii="Garamond" w:hAnsi="Garamond"/>
          <w:sz w:val="20"/>
          <w:szCs w:val="20"/>
        </w:rPr>
        <w:t>l</w:t>
      </w:r>
      <w:r w:rsidR="00484887" w:rsidRPr="003A7BAF">
        <w:rPr>
          <w:rFonts w:ascii="Garamond" w:hAnsi="Garamond"/>
          <w:sz w:val="20"/>
          <w:szCs w:val="20"/>
        </w:rPr>
        <w:t>’Azienda</w:t>
      </w:r>
      <w:r w:rsidR="00CC19FC" w:rsidRPr="003A7BAF">
        <w:rPr>
          <w:rFonts w:ascii="Garamond" w:hAnsi="Garamond"/>
          <w:sz w:val="20"/>
          <w:szCs w:val="20"/>
        </w:rPr>
        <w:t xml:space="preserve"> approvava tutte le operazioni di gara e</w:t>
      </w:r>
      <w:r w:rsidR="00484887" w:rsidRPr="003A7BAF">
        <w:rPr>
          <w:rFonts w:ascii="Garamond" w:hAnsi="Garamond"/>
          <w:sz w:val="20"/>
          <w:szCs w:val="20"/>
        </w:rPr>
        <w:t xml:space="preserve"> disponeva l’aggiudicazione della </w:t>
      </w:r>
      <w:r w:rsidR="00DE4016" w:rsidRPr="003A7BAF">
        <w:rPr>
          <w:rFonts w:ascii="Garamond" w:hAnsi="Garamond"/>
          <w:sz w:val="20"/>
          <w:szCs w:val="20"/>
        </w:rPr>
        <w:t xml:space="preserve">procedura aperta per la conclusione di un accordo quadro con un solo operatore economico per la fornitura </w:t>
      </w:r>
      <w:r w:rsidR="00EA2041" w:rsidRPr="003A7BAF">
        <w:rPr>
          <w:rFonts w:ascii="Garamond" w:hAnsi="Garamond"/>
          <w:sz w:val="20"/>
          <w:szCs w:val="20"/>
        </w:rPr>
        <w:t xml:space="preserve">biennale, suddivisa in 4 lotti, di materiale di consumo per apparecchiature di proprietà e monitor </w:t>
      </w:r>
      <w:proofErr w:type="spellStart"/>
      <w:r w:rsidR="00EA2041" w:rsidRPr="003A7BAF">
        <w:rPr>
          <w:rFonts w:ascii="Garamond" w:hAnsi="Garamond"/>
          <w:sz w:val="20"/>
          <w:szCs w:val="20"/>
        </w:rPr>
        <w:t>multiparametrici</w:t>
      </w:r>
      <w:proofErr w:type="spellEnd"/>
      <w:r w:rsidR="00EA2041" w:rsidRPr="003A7BAF">
        <w:rPr>
          <w:rFonts w:ascii="Garamond" w:hAnsi="Garamond"/>
          <w:sz w:val="20"/>
          <w:szCs w:val="20"/>
        </w:rPr>
        <w:t xml:space="preserve"> </w:t>
      </w:r>
      <w:r w:rsidR="00DE4016" w:rsidRPr="003A7BAF">
        <w:rPr>
          <w:rFonts w:ascii="Garamond" w:hAnsi="Garamond"/>
          <w:sz w:val="20"/>
          <w:szCs w:val="20"/>
        </w:rPr>
        <w:t>per varie strutture dell’Azienda Ospedaliero Universitaria di Sassari</w:t>
      </w:r>
      <w:r w:rsidR="001E0175" w:rsidRPr="003A7BAF">
        <w:rPr>
          <w:rFonts w:ascii="Garamond" w:hAnsi="Garamond"/>
          <w:sz w:val="20"/>
          <w:szCs w:val="20"/>
        </w:rPr>
        <w:t xml:space="preserve">, </w:t>
      </w:r>
      <w:r w:rsidR="00AC31D8" w:rsidRPr="003A7BAF">
        <w:rPr>
          <w:rFonts w:ascii="Garamond" w:hAnsi="Garamond"/>
          <w:sz w:val="20"/>
          <w:szCs w:val="20"/>
        </w:rPr>
        <w:t xml:space="preserve"> </w:t>
      </w:r>
      <w:r w:rsidR="001E0175" w:rsidRPr="003A7BAF">
        <w:rPr>
          <w:rFonts w:ascii="Garamond" w:hAnsi="Garamond"/>
          <w:sz w:val="20"/>
          <w:szCs w:val="20"/>
        </w:rPr>
        <w:t xml:space="preserve">a favore </w:t>
      </w:r>
      <w:r w:rsidR="003A7BAF">
        <w:rPr>
          <w:rFonts w:ascii="Garamond" w:hAnsi="Garamond"/>
          <w:sz w:val="20"/>
          <w:szCs w:val="20"/>
        </w:rPr>
        <w:t xml:space="preserve">dei seguenti OO.EE </w:t>
      </w:r>
      <w:r w:rsidR="001E0175" w:rsidRPr="003A7BAF">
        <w:rPr>
          <w:rFonts w:ascii="Garamond" w:hAnsi="Garamond"/>
          <w:sz w:val="20"/>
          <w:szCs w:val="20"/>
        </w:rPr>
        <w:t>che ha</w:t>
      </w:r>
      <w:r w:rsidR="003A7BAF">
        <w:rPr>
          <w:rFonts w:ascii="Garamond" w:hAnsi="Garamond"/>
          <w:sz w:val="20"/>
          <w:szCs w:val="20"/>
        </w:rPr>
        <w:t>nno</w:t>
      </w:r>
      <w:r w:rsidR="001E0175" w:rsidRPr="003A7BAF">
        <w:rPr>
          <w:rFonts w:ascii="Garamond" w:hAnsi="Garamond"/>
          <w:sz w:val="20"/>
          <w:szCs w:val="20"/>
        </w:rPr>
        <w:t xml:space="preserve"> presentato offerta complessiva</w:t>
      </w:r>
      <w:r w:rsidR="003A7BAF">
        <w:rPr>
          <w:rFonts w:ascii="Garamond" w:hAnsi="Garamond"/>
          <w:sz w:val="20"/>
          <w:szCs w:val="20"/>
        </w:rPr>
        <w:t>, per ciascun lotto, come di seguito:</w:t>
      </w:r>
    </w:p>
    <w:p w14:paraId="5BED1F20" w14:textId="77777777" w:rsidR="003A7BAF" w:rsidRPr="003A7BAF" w:rsidRDefault="003A7BAF" w:rsidP="003A7BAF">
      <w:pPr>
        <w:pStyle w:val="Paragrafoelenco"/>
        <w:rPr>
          <w:rFonts w:ascii="Garamond" w:hAnsi="Garamond"/>
          <w:sz w:val="20"/>
          <w:szCs w:val="20"/>
        </w:rPr>
      </w:pPr>
    </w:p>
    <w:p w14:paraId="42268C9C" w14:textId="45E1E1D1" w:rsidR="003A7BAF" w:rsidRDefault="003A7BAF" w:rsidP="003A7BAF">
      <w:pPr>
        <w:pStyle w:val="Paragrafoelenco"/>
        <w:spacing w:after="238" w:line="360" w:lineRule="exact"/>
        <w:ind w:left="0"/>
        <w:jc w:val="both"/>
        <w:rPr>
          <w:rFonts w:ascii="Garamond" w:hAnsi="Garamond"/>
          <w:sz w:val="20"/>
          <w:szCs w:val="20"/>
        </w:rPr>
      </w:pPr>
      <w:r>
        <w:rPr>
          <w:rFonts w:ascii="Garamond" w:hAnsi="Garamond"/>
          <w:sz w:val="20"/>
          <w:szCs w:val="20"/>
        </w:rPr>
        <w:t>Lotto 1 ________________ O.E Aggiudicatario ___________________ Offerta complessiva €__________________</w:t>
      </w:r>
    </w:p>
    <w:p w14:paraId="05A0EBFE" w14:textId="445F87B5" w:rsidR="003A7BAF" w:rsidRDefault="003A7BAF" w:rsidP="003A7BAF">
      <w:pPr>
        <w:pStyle w:val="Paragrafoelenco"/>
        <w:spacing w:after="238" w:line="360" w:lineRule="exact"/>
        <w:ind w:left="0"/>
        <w:jc w:val="both"/>
        <w:rPr>
          <w:rFonts w:ascii="Garamond" w:hAnsi="Garamond"/>
          <w:sz w:val="20"/>
          <w:szCs w:val="20"/>
        </w:rPr>
      </w:pPr>
      <w:r w:rsidRPr="003A7BAF">
        <w:rPr>
          <w:rFonts w:ascii="Garamond" w:hAnsi="Garamond"/>
          <w:sz w:val="20"/>
          <w:szCs w:val="20"/>
        </w:rPr>
        <w:t xml:space="preserve">Lotto </w:t>
      </w:r>
      <w:r>
        <w:rPr>
          <w:rFonts w:ascii="Garamond" w:hAnsi="Garamond"/>
          <w:sz w:val="20"/>
          <w:szCs w:val="20"/>
        </w:rPr>
        <w:t>2</w:t>
      </w:r>
      <w:r w:rsidRPr="003A7BAF">
        <w:rPr>
          <w:rFonts w:ascii="Garamond" w:hAnsi="Garamond"/>
          <w:sz w:val="20"/>
          <w:szCs w:val="20"/>
        </w:rPr>
        <w:t xml:space="preserve"> ________________ O.E Aggiudicatario ___________________ Offerta complessiva €__________________</w:t>
      </w:r>
    </w:p>
    <w:p w14:paraId="3AA85C37" w14:textId="583F3663" w:rsidR="003A7BAF" w:rsidRDefault="003A7BAF" w:rsidP="003A7BAF">
      <w:pPr>
        <w:pStyle w:val="Paragrafoelenco"/>
        <w:spacing w:after="238" w:line="360" w:lineRule="exact"/>
        <w:ind w:left="0"/>
        <w:jc w:val="both"/>
        <w:rPr>
          <w:rFonts w:ascii="Garamond" w:hAnsi="Garamond"/>
          <w:sz w:val="20"/>
          <w:szCs w:val="20"/>
        </w:rPr>
      </w:pPr>
      <w:r w:rsidRPr="003A7BAF">
        <w:rPr>
          <w:rFonts w:ascii="Garamond" w:hAnsi="Garamond"/>
          <w:sz w:val="20"/>
          <w:szCs w:val="20"/>
        </w:rPr>
        <w:t xml:space="preserve">Lotto </w:t>
      </w:r>
      <w:r>
        <w:rPr>
          <w:rFonts w:ascii="Garamond" w:hAnsi="Garamond"/>
          <w:sz w:val="20"/>
          <w:szCs w:val="20"/>
        </w:rPr>
        <w:t>3</w:t>
      </w:r>
      <w:r w:rsidRPr="003A7BAF">
        <w:rPr>
          <w:rFonts w:ascii="Garamond" w:hAnsi="Garamond"/>
          <w:sz w:val="20"/>
          <w:szCs w:val="20"/>
        </w:rPr>
        <w:t xml:space="preserve"> ________________ O.E Aggiudicatario ___________________ Offerta complessiva €__________________</w:t>
      </w:r>
    </w:p>
    <w:p w14:paraId="2A832A90" w14:textId="506895D9" w:rsidR="003A7BAF" w:rsidRDefault="003A7BAF" w:rsidP="003A7BAF">
      <w:pPr>
        <w:pStyle w:val="Paragrafoelenco"/>
        <w:spacing w:after="238" w:line="360" w:lineRule="exact"/>
        <w:ind w:left="0"/>
        <w:jc w:val="both"/>
        <w:rPr>
          <w:rFonts w:ascii="Garamond" w:hAnsi="Garamond"/>
          <w:sz w:val="20"/>
          <w:szCs w:val="20"/>
        </w:rPr>
      </w:pPr>
      <w:r w:rsidRPr="003A7BAF">
        <w:rPr>
          <w:rFonts w:ascii="Garamond" w:hAnsi="Garamond"/>
          <w:sz w:val="20"/>
          <w:szCs w:val="20"/>
        </w:rPr>
        <w:t xml:space="preserve">Lotto </w:t>
      </w:r>
      <w:r>
        <w:rPr>
          <w:rFonts w:ascii="Garamond" w:hAnsi="Garamond"/>
          <w:sz w:val="20"/>
          <w:szCs w:val="20"/>
        </w:rPr>
        <w:t>4</w:t>
      </w:r>
      <w:r w:rsidRPr="003A7BAF">
        <w:rPr>
          <w:rFonts w:ascii="Garamond" w:hAnsi="Garamond"/>
          <w:sz w:val="20"/>
          <w:szCs w:val="20"/>
        </w:rPr>
        <w:t xml:space="preserve"> ________________ O.E Aggiudicatario ___________________ Offerta complessiva €__________________</w:t>
      </w:r>
    </w:p>
    <w:p w14:paraId="3B16DEF6" w14:textId="7FC3A318" w:rsidR="00CC19FC" w:rsidRPr="00F71BFE" w:rsidRDefault="00CC19FC" w:rsidP="00F71BFE">
      <w:pPr>
        <w:numPr>
          <w:ilvl w:val="0"/>
          <w:numId w:val="27"/>
        </w:numPr>
        <w:spacing w:after="238" w:line="360" w:lineRule="exact"/>
        <w:jc w:val="both"/>
        <w:rPr>
          <w:rFonts w:ascii="Garamond" w:hAnsi="Garamond"/>
          <w:sz w:val="20"/>
          <w:szCs w:val="20"/>
        </w:rPr>
      </w:pPr>
      <w:r w:rsidRPr="00F71BFE">
        <w:rPr>
          <w:rFonts w:ascii="Garamond" w:hAnsi="Garamond"/>
          <w:sz w:val="20"/>
          <w:szCs w:val="20"/>
        </w:rPr>
        <w:t xml:space="preserve">Detta aggiudicazione </w:t>
      </w:r>
      <w:r w:rsidR="00D41216" w:rsidRPr="00DE4016">
        <w:rPr>
          <w:rFonts w:ascii="Garamond" w:hAnsi="Garamond"/>
          <w:sz w:val="20"/>
          <w:szCs w:val="20"/>
        </w:rPr>
        <w:t>veniva comunicata al Contraente</w:t>
      </w:r>
      <w:r w:rsidRPr="00DE4016">
        <w:rPr>
          <w:rFonts w:ascii="Garamond" w:hAnsi="Garamond"/>
          <w:sz w:val="20"/>
          <w:szCs w:val="20"/>
        </w:rPr>
        <w:t xml:space="preserve"> </w:t>
      </w:r>
      <w:r w:rsidR="00A00ACD" w:rsidRPr="00DE4016">
        <w:rPr>
          <w:rFonts w:ascii="Garamond" w:hAnsi="Garamond"/>
          <w:sz w:val="20"/>
          <w:szCs w:val="20"/>
        </w:rPr>
        <w:t xml:space="preserve">in data </w:t>
      </w:r>
      <w:r w:rsidR="00DE4016">
        <w:rPr>
          <w:rFonts w:ascii="Garamond" w:hAnsi="Garamond"/>
          <w:sz w:val="20"/>
          <w:szCs w:val="20"/>
        </w:rPr>
        <w:t>__________</w:t>
      </w:r>
      <w:r w:rsidR="00A00ACD" w:rsidRPr="00DE4016">
        <w:rPr>
          <w:rFonts w:ascii="Garamond" w:hAnsi="Garamond"/>
          <w:sz w:val="20"/>
          <w:szCs w:val="20"/>
        </w:rPr>
        <w:t xml:space="preserve">, </w:t>
      </w:r>
      <w:r w:rsidRPr="00DE4016">
        <w:rPr>
          <w:rFonts w:ascii="Garamond" w:hAnsi="Garamond"/>
          <w:sz w:val="20"/>
          <w:szCs w:val="20"/>
        </w:rPr>
        <w:t>invitando quest’ultimo a presentare</w:t>
      </w:r>
      <w:r w:rsidRPr="00F71BFE">
        <w:rPr>
          <w:rFonts w:ascii="Garamond" w:eastAsia="Gulim" w:hAnsi="Garamond" w:cs="Arial"/>
          <w:sz w:val="20"/>
          <w:szCs w:val="20"/>
        </w:rPr>
        <w:t xml:space="preserve"> tutta la documentazione necessaria ai fini della stipulazione del contratto;</w:t>
      </w:r>
    </w:p>
    <w:p w14:paraId="600007A6" w14:textId="6D093535" w:rsidR="00CC19FC" w:rsidRPr="00240EEB" w:rsidRDefault="00CC19FC" w:rsidP="0022345F">
      <w:pPr>
        <w:numPr>
          <w:ilvl w:val="0"/>
          <w:numId w:val="27"/>
        </w:numPr>
        <w:spacing w:after="238" w:line="360" w:lineRule="exact"/>
        <w:ind w:left="-284" w:firstLine="284"/>
        <w:jc w:val="both"/>
        <w:rPr>
          <w:rFonts w:ascii="Garamond" w:hAnsi="Garamond"/>
          <w:sz w:val="20"/>
          <w:szCs w:val="20"/>
        </w:rPr>
      </w:pPr>
      <w:r w:rsidRPr="00240EEB">
        <w:rPr>
          <w:rFonts w:ascii="Garamond" w:hAnsi="Garamond"/>
          <w:sz w:val="20"/>
          <w:szCs w:val="20"/>
        </w:rPr>
        <w:t>Il Contraente</w:t>
      </w:r>
      <w:r w:rsidRPr="00240EEB">
        <w:rPr>
          <w:rFonts w:ascii="Garamond" w:eastAsia="Gulim" w:hAnsi="Garamond" w:cs="Arial"/>
          <w:sz w:val="20"/>
          <w:szCs w:val="20"/>
        </w:rPr>
        <w:t xml:space="preserve"> presentava la documentazione richiesta ai fini della stipulazione del presente contratto, che anche se </w:t>
      </w:r>
      <w:r w:rsidRPr="00240EEB">
        <w:rPr>
          <w:rFonts w:ascii="Garamond" w:eastAsia="Gulim" w:hAnsi="Garamond" w:cs="Arial"/>
          <w:sz w:val="20"/>
          <w:szCs w:val="20"/>
        </w:rPr>
        <w:tab/>
        <w:t xml:space="preserve">non materialmente allegata al presente atto, ne forma parte integrante e sostanziale, ivi inclusa la garanzia fideiussoria </w:t>
      </w:r>
      <w:r w:rsidRPr="00240EEB">
        <w:rPr>
          <w:rFonts w:ascii="Garamond" w:eastAsia="Gulim" w:hAnsi="Garamond" w:cs="Arial"/>
          <w:sz w:val="20"/>
          <w:szCs w:val="20"/>
        </w:rPr>
        <w:tab/>
        <w:t>definitiva costituita ai sensi dell’art. 1</w:t>
      </w:r>
      <w:r w:rsidR="00D41216">
        <w:rPr>
          <w:rFonts w:ascii="Garamond" w:eastAsia="Gulim" w:hAnsi="Garamond" w:cs="Arial"/>
          <w:sz w:val="20"/>
          <w:szCs w:val="20"/>
        </w:rPr>
        <w:t>17</w:t>
      </w:r>
      <w:r w:rsidRPr="00240EEB">
        <w:rPr>
          <w:rFonts w:ascii="Garamond" w:eastAsia="Gulim" w:hAnsi="Garamond" w:cs="Arial"/>
          <w:sz w:val="20"/>
          <w:szCs w:val="20"/>
        </w:rPr>
        <w:t xml:space="preserve"> del D.lgs </w:t>
      </w:r>
      <w:r w:rsidR="00D41216">
        <w:rPr>
          <w:rFonts w:ascii="Garamond" w:eastAsia="Gulim" w:hAnsi="Garamond" w:cs="Arial"/>
          <w:sz w:val="20"/>
          <w:szCs w:val="20"/>
        </w:rPr>
        <w:t>36/2023</w:t>
      </w:r>
      <w:r w:rsidRPr="00240EEB">
        <w:rPr>
          <w:rFonts w:ascii="Garamond" w:eastAsia="Gulim" w:hAnsi="Garamond" w:cs="Arial"/>
          <w:sz w:val="20"/>
          <w:szCs w:val="20"/>
        </w:rPr>
        <w:t xml:space="preserve">, </w:t>
      </w:r>
      <w:r w:rsidRPr="00382760">
        <w:rPr>
          <w:rFonts w:ascii="Garamond" w:eastAsia="Gulim" w:hAnsi="Garamond" w:cs="Arial"/>
          <w:sz w:val="20"/>
          <w:szCs w:val="20"/>
        </w:rPr>
        <w:t xml:space="preserve">emessa dalla Società </w:t>
      </w:r>
      <w:r w:rsidR="00DE4016">
        <w:rPr>
          <w:rFonts w:ascii="Garamond" w:eastAsia="Gulim" w:hAnsi="Garamond" w:cs="Arial"/>
          <w:sz w:val="20"/>
          <w:szCs w:val="20"/>
        </w:rPr>
        <w:t>__________</w:t>
      </w:r>
      <w:r w:rsidRPr="00382760">
        <w:rPr>
          <w:rFonts w:ascii="Garamond" w:eastAsia="Gulim" w:hAnsi="Garamond" w:cs="Arial"/>
          <w:sz w:val="20"/>
          <w:szCs w:val="20"/>
        </w:rPr>
        <w:t xml:space="preserve"> a garanzia</w:t>
      </w:r>
      <w:r w:rsidRPr="00240EEB">
        <w:rPr>
          <w:rFonts w:ascii="Garamond" w:eastAsia="Gulim" w:hAnsi="Garamond" w:cs="Arial"/>
          <w:sz w:val="20"/>
          <w:szCs w:val="20"/>
        </w:rPr>
        <w:t xml:space="preserve"> </w:t>
      </w:r>
      <w:r w:rsidRPr="00240EEB">
        <w:rPr>
          <w:rFonts w:ascii="Garamond" w:eastAsia="Gulim" w:hAnsi="Garamond" w:cs="Arial"/>
          <w:sz w:val="20"/>
          <w:szCs w:val="20"/>
        </w:rPr>
        <w:tab/>
        <w:t>dell’adempimento delle obbligazioni contrattuali.</w:t>
      </w:r>
    </w:p>
    <w:p w14:paraId="46572BE5" w14:textId="1FE28166" w:rsidR="00CC19FC" w:rsidRPr="00220E0E" w:rsidRDefault="00CC19FC" w:rsidP="0022345F">
      <w:pPr>
        <w:numPr>
          <w:ilvl w:val="0"/>
          <w:numId w:val="27"/>
        </w:numPr>
        <w:spacing w:after="238" w:line="360" w:lineRule="exact"/>
        <w:jc w:val="both"/>
        <w:rPr>
          <w:rFonts w:ascii="Garamond" w:hAnsi="Garamond"/>
          <w:sz w:val="20"/>
          <w:szCs w:val="20"/>
        </w:rPr>
      </w:pPr>
      <w:r>
        <w:rPr>
          <w:rFonts w:ascii="Garamond" w:hAnsi="Garamond"/>
          <w:sz w:val="20"/>
          <w:szCs w:val="20"/>
        </w:rPr>
        <w:t xml:space="preserve">L’obbligo </w:t>
      </w:r>
      <w:r w:rsidRPr="00220E0E">
        <w:rPr>
          <w:rFonts w:ascii="Garamond" w:eastAsia="Gulim" w:hAnsi="Garamond" w:cs="Arial"/>
          <w:sz w:val="20"/>
          <w:szCs w:val="20"/>
        </w:rPr>
        <w:t>del Contraente di prestare quanto oggetto del presente Atto sussiste, per l’intera durata contrattuale, nei modi e nelle forme disciplinati dal presente contratto e da tutta la documentazione di gara, alle condizioni, con le modalità e nei termini ivi stabiliti;</w:t>
      </w:r>
    </w:p>
    <w:p w14:paraId="209E8CA2" w14:textId="4F8AEF1A" w:rsidR="00EF11F6" w:rsidRPr="00220E0E" w:rsidRDefault="00707A46" w:rsidP="0022345F">
      <w:pPr>
        <w:numPr>
          <w:ilvl w:val="0"/>
          <w:numId w:val="27"/>
        </w:numPr>
        <w:spacing w:after="238" w:line="360" w:lineRule="exact"/>
        <w:ind w:firstLine="1"/>
        <w:jc w:val="both"/>
        <w:rPr>
          <w:rFonts w:ascii="Garamond" w:eastAsia="Gulim" w:hAnsi="Garamond" w:cs="Arial"/>
          <w:sz w:val="20"/>
          <w:szCs w:val="20"/>
        </w:rPr>
      </w:pPr>
      <w:r w:rsidRPr="00220E0E">
        <w:rPr>
          <w:rFonts w:ascii="Garamond" w:eastAsia="Gulim" w:hAnsi="Garamond" w:cs="Arial"/>
          <w:sz w:val="20"/>
          <w:szCs w:val="20"/>
        </w:rPr>
        <w:t xml:space="preserve"> </w:t>
      </w:r>
      <w:r w:rsidR="00EF11F6" w:rsidRPr="00220E0E">
        <w:rPr>
          <w:rFonts w:ascii="Garamond" w:eastAsia="Gulim" w:hAnsi="Garamond" w:cs="Arial"/>
          <w:sz w:val="20"/>
          <w:szCs w:val="20"/>
        </w:rPr>
        <w:t xml:space="preserve">Il </w:t>
      </w:r>
      <w:r w:rsidRPr="00220E0E">
        <w:rPr>
          <w:rFonts w:ascii="Garamond" w:eastAsia="Gulim" w:hAnsi="Garamond" w:cs="Arial"/>
          <w:sz w:val="20"/>
          <w:szCs w:val="20"/>
        </w:rPr>
        <w:t>Contraente</w:t>
      </w:r>
      <w:r w:rsidR="00EF11F6" w:rsidRPr="00220E0E">
        <w:rPr>
          <w:rFonts w:ascii="Garamond" w:eastAsia="Gulim" w:hAnsi="Garamond" w:cs="Arial"/>
          <w:sz w:val="20"/>
          <w:szCs w:val="20"/>
        </w:rPr>
        <w:t xml:space="preserve"> dichiara che quanto risulta dal presente Accordo e </w:t>
      </w:r>
      <w:r w:rsidR="00EA3959" w:rsidRPr="00220E0E">
        <w:rPr>
          <w:rFonts w:ascii="Garamond" w:eastAsia="Gulim" w:hAnsi="Garamond" w:cs="Arial"/>
          <w:sz w:val="20"/>
          <w:szCs w:val="20"/>
        </w:rPr>
        <w:t>dagli atti di gara</w:t>
      </w:r>
      <w:r w:rsidR="00EF11F6" w:rsidRPr="00220E0E">
        <w:rPr>
          <w:rFonts w:ascii="Garamond" w:eastAsia="Gulim" w:hAnsi="Garamond" w:cs="Arial"/>
          <w:sz w:val="20"/>
          <w:szCs w:val="20"/>
        </w:rPr>
        <w:t>, definisce in modo adeguato e</w:t>
      </w:r>
      <w:r w:rsidR="0022345F">
        <w:rPr>
          <w:rFonts w:ascii="Garamond" w:eastAsia="Gulim" w:hAnsi="Garamond" w:cs="Arial"/>
          <w:sz w:val="20"/>
          <w:szCs w:val="20"/>
        </w:rPr>
        <w:t xml:space="preserve"> </w:t>
      </w:r>
      <w:r w:rsidR="00EF11F6" w:rsidRPr="00220E0E">
        <w:rPr>
          <w:rFonts w:ascii="Garamond" w:eastAsia="Gulim" w:hAnsi="Garamond" w:cs="Arial"/>
          <w:sz w:val="20"/>
          <w:szCs w:val="20"/>
        </w:rPr>
        <w:t xml:space="preserve">completo l’oggetto delle prestazioni da fornire e, in ogni caso, ha potuto acquisire tutti gli elementi per una idonea valutazione tecnica ed economica delle stesse e per la formulazione dell’offerta; </w:t>
      </w:r>
    </w:p>
    <w:p w14:paraId="7D85E25A" w14:textId="77777777" w:rsidR="00707A46" w:rsidRPr="00220E0E" w:rsidRDefault="00707A46" w:rsidP="00E20EA1">
      <w:pPr>
        <w:pStyle w:val="Paragrafoelenco"/>
        <w:spacing w:line="360" w:lineRule="exact"/>
        <w:ind w:left="0"/>
        <w:rPr>
          <w:rFonts w:ascii="Garamond" w:eastAsia="Gulim" w:hAnsi="Garamond" w:cs="Arial"/>
          <w:b/>
          <w:bCs/>
          <w:sz w:val="20"/>
          <w:szCs w:val="20"/>
        </w:rPr>
      </w:pPr>
      <w:r w:rsidRPr="00220E0E">
        <w:rPr>
          <w:rFonts w:ascii="Garamond" w:eastAsia="Gulim" w:hAnsi="Garamond" w:cs="Arial"/>
          <w:b/>
          <w:bCs/>
          <w:sz w:val="20"/>
          <w:szCs w:val="20"/>
        </w:rPr>
        <w:t>Tutto ciò premesso, le parti come in epigrafe rappresentate, confermano e ratificano la precedente narrativa che forma parte integrante del presente contratto, e convengono e stipulano quanto segue:</w:t>
      </w:r>
    </w:p>
    <w:p w14:paraId="4D02B2D6" w14:textId="77777777" w:rsidR="007356D8" w:rsidRDefault="007356D8" w:rsidP="00E20EA1">
      <w:pPr>
        <w:spacing w:after="242" w:line="360" w:lineRule="exact"/>
        <w:ind w:left="-5"/>
        <w:rPr>
          <w:rFonts w:ascii="Garamond" w:hAnsi="Garamond"/>
          <w:b/>
          <w:sz w:val="20"/>
          <w:szCs w:val="20"/>
        </w:rPr>
      </w:pPr>
    </w:p>
    <w:p w14:paraId="1449816F" w14:textId="16581AA4" w:rsidR="00707A46" w:rsidRPr="00220E0E" w:rsidRDefault="00707A46" w:rsidP="00E20EA1">
      <w:pPr>
        <w:spacing w:after="242" w:line="360" w:lineRule="exact"/>
        <w:ind w:left="-5"/>
        <w:rPr>
          <w:rFonts w:ascii="Garamond" w:hAnsi="Garamond"/>
          <w:b/>
          <w:sz w:val="20"/>
          <w:szCs w:val="20"/>
        </w:rPr>
      </w:pPr>
      <w:r w:rsidRPr="00220E0E">
        <w:rPr>
          <w:rFonts w:ascii="Garamond" w:hAnsi="Garamond"/>
          <w:b/>
          <w:sz w:val="20"/>
          <w:szCs w:val="20"/>
        </w:rPr>
        <w:t>ART. 1 (Premesse e norme regolatrici)</w:t>
      </w:r>
    </w:p>
    <w:p w14:paraId="62F73C64" w14:textId="760C34B4" w:rsidR="00707A46" w:rsidRPr="00220E0E" w:rsidRDefault="00707A46" w:rsidP="00E20EA1">
      <w:pPr>
        <w:spacing w:after="242" w:line="360" w:lineRule="exact"/>
        <w:ind w:left="-6"/>
        <w:jc w:val="both"/>
        <w:rPr>
          <w:rFonts w:ascii="Garamond" w:hAnsi="Garamond"/>
          <w:sz w:val="20"/>
          <w:szCs w:val="20"/>
        </w:rPr>
      </w:pPr>
      <w:r w:rsidRPr="00220E0E">
        <w:rPr>
          <w:rFonts w:ascii="Garamond" w:hAnsi="Garamond"/>
          <w:sz w:val="20"/>
          <w:szCs w:val="20"/>
        </w:rPr>
        <w:t xml:space="preserve">Le premesse di cui sopra, gli atti e i documenti richiamati nelle medesime premesse e nel prosieguo del presente atto, anche quando non materialmente allegati, costituiscono parte integrante e sostanziale del presente </w:t>
      </w:r>
      <w:r w:rsidR="00CC19FC">
        <w:rPr>
          <w:rFonts w:ascii="Garamond" w:hAnsi="Garamond"/>
          <w:sz w:val="20"/>
          <w:szCs w:val="20"/>
        </w:rPr>
        <w:t>accordo</w:t>
      </w:r>
      <w:r w:rsidRPr="00220E0E">
        <w:rPr>
          <w:rFonts w:ascii="Garamond" w:hAnsi="Garamond"/>
          <w:sz w:val="20"/>
          <w:szCs w:val="20"/>
        </w:rPr>
        <w:t xml:space="preserve">. Le Parti confermano la </w:t>
      </w:r>
      <w:r w:rsidRPr="00220E0E">
        <w:rPr>
          <w:rFonts w:ascii="Garamond" w:hAnsi="Garamond"/>
          <w:sz w:val="20"/>
          <w:szCs w:val="20"/>
        </w:rPr>
        <w:lastRenderedPageBreak/>
        <w:t xml:space="preserve">veridicità e l’essenzialità, anche ai fini dell’interpretazione del presente Contratto, di quanto dichiarato nelle premesse. L’esecuzione del presente </w:t>
      </w:r>
      <w:r w:rsidR="00CC19FC">
        <w:rPr>
          <w:rFonts w:ascii="Garamond" w:hAnsi="Garamond"/>
          <w:sz w:val="20"/>
          <w:szCs w:val="20"/>
        </w:rPr>
        <w:t>atto</w:t>
      </w:r>
      <w:r w:rsidRPr="00220E0E">
        <w:rPr>
          <w:rFonts w:ascii="Garamond" w:hAnsi="Garamond"/>
          <w:sz w:val="20"/>
          <w:szCs w:val="20"/>
        </w:rPr>
        <w:t xml:space="preserve"> è regolata da quanto disposto nel medesimo e negli atti, documenti e normative ivi richiamati e nei suoi allegati, che costituiscono la manifestazione integrale di tutti gli accordi intervenuti con il Contraente relativamente alle attività e prestazioni contrattuali. In particolare: </w:t>
      </w:r>
    </w:p>
    <w:p w14:paraId="41D4A397" w14:textId="7E2F2486" w:rsidR="00220E0E" w:rsidRDefault="00707A46" w:rsidP="00CC19FC">
      <w:pPr>
        <w:spacing w:after="242" w:line="360" w:lineRule="exact"/>
        <w:ind w:left="-6"/>
        <w:jc w:val="both"/>
        <w:rPr>
          <w:rFonts w:ascii="Garamond" w:hAnsi="Garamond"/>
          <w:sz w:val="20"/>
          <w:szCs w:val="20"/>
        </w:rPr>
      </w:pPr>
      <w:r w:rsidRPr="00220E0E">
        <w:rPr>
          <w:rFonts w:ascii="Garamond" w:hAnsi="Garamond"/>
          <w:sz w:val="20"/>
          <w:szCs w:val="20"/>
        </w:rPr>
        <w:t>- dal Capitolato Speciale</w:t>
      </w:r>
      <w:r w:rsidR="00DD44AE">
        <w:rPr>
          <w:rFonts w:ascii="Garamond" w:hAnsi="Garamond"/>
          <w:sz w:val="20"/>
          <w:szCs w:val="20"/>
        </w:rPr>
        <w:t xml:space="preserve"> Prestazionale</w:t>
      </w:r>
      <w:r w:rsidR="00CC19FC" w:rsidRPr="00BE36E7">
        <w:rPr>
          <w:rFonts w:ascii="Garamond" w:hAnsi="Garamond"/>
          <w:sz w:val="20"/>
          <w:szCs w:val="20"/>
        </w:rPr>
        <w:t>,</w:t>
      </w:r>
      <w:r w:rsidR="00CC19FC" w:rsidRPr="00BE36E7">
        <w:t xml:space="preserve"> </w:t>
      </w:r>
      <w:r w:rsidR="00240EEB" w:rsidRPr="00BE36E7">
        <w:rPr>
          <w:rFonts w:ascii="Garamond" w:hAnsi="Garamond"/>
          <w:sz w:val="20"/>
          <w:szCs w:val="20"/>
        </w:rPr>
        <w:t>unit</w:t>
      </w:r>
      <w:r w:rsidR="00DD44AE">
        <w:rPr>
          <w:rFonts w:ascii="Garamond" w:hAnsi="Garamond"/>
          <w:sz w:val="20"/>
          <w:szCs w:val="20"/>
        </w:rPr>
        <w:t>o</w:t>
      </w:r>
      <w:r w:rsidR="00CC19FC" w:rsidRPr="00CC19FC">
        <w:rPr>
          <w:rFonts w:ascii="Garamond" w:hAnsi="Garamond"/>
          <w:sz w:val="20"/>
          <w:szCs w:val="20"/>
        </w:rPr>
        <w:t xml:space="preserve"> al presente atto</w:t>
      </w:r>
      <w:r w:rsidR="00CC19FC">
        <w:rPr>
          <w:rFonts w:ascii="Garamond" w:hAnsi="Garamond"/>
          <w:sz w:val="20"/>
          <w:szCs w:val="20"/>
        </w:rPr>
        <w:t xml:space="preserve"> </w:t>
      </w:r>
      <w:r w:rsidR="00CC19FC" w:rsidRPr="00CC19FC">
        <w:rPr>
          <w:rFonts w:ascii="Garamond" w:hAnsi="Garamond"/>
          <w:sz w:val="20"/>
          <w:szCs w:val="20"/>
        </w:rPr>
        <w:t>per farne parte integrante e sostanziale</w:t>
      </w:r>
      <w:r w:rsidRPr="00E20EA1">
        <w:rPr>
          <w:rFonts w:ascii="Garamond" w:hAnsi="Garamond"/>
          <w:sz w:val="20"/>
          <w:szCs w:val="20"/>
        </w:rPr>
        <w:t>;</w:t>
      </w:r>
    </w:p>
    <w:p w14:paraId="1594BAD7" w14:textId="77777777" w:rsidR="00707A46" w:rsidRPr="00220E0E" w:rsidRDefault="00707A46" w:rsidP="00E20EA1">
      <w:pPr>
        <w:spacing w:after="242" w:line="360" w:lineRule="exact"/>
        <w:ind w:left="-6"/>
        <w:jc w:val="both"/>
        <w:rPr>
          <w:rFonts w:ascii="Garamond" w:hAnsi="Garamond"/>
          <w:sz w:val="20"/>
          <w:szCs w:val="20"/>
        </w:rPr>
      </w:pPr>
      <w:r w:rsidRPr="00220E0E">
        <w:rPr>
          <w:rFonts w:ascii="Garamond" w:hAnsi="Garamond"/>
          <w:sz w:val="20"/>
          <w:szCs w:val="20"/>
        </w:rPr>
        <w:t>- dall’Offerta Economica presentata in sede di gara, allegata al presente atto per farne parte integrante e sostanziale;</w:t>
      </w:r>
    </w:p>
    <w:p w14:paraId="05D07B90" w14:textId="77777777" w:rsidR="00707A46" w:rsidRPr="00220E0E" w:rsidRDefault="00707A46" w:rsidP="00E20EA1">
      <w:pPr>
        <w:spacing w:after="242" w:line="360" w:lineRule="exact"/>
        <w:ind w:left="-6"/>
        <w:jc w:val="both"/>
        <w:rPr>
          <w:rFonts w:ascii="Garamond" w:hAnsi="Garamond"/>
          <w:sz w:val="20"/>
          <w:szCs w:val="20"/>
        </w:rPr>
      </w:pPr>
      <w:r w:rsidRPr="00220E0E">
        <w:rPr>
          <w:rFonts w:ascii="Garamond" w:hAnsi="Garamond"/>
          <w:sz w:val="20"/>
          <w:szCs w:val="20"/>
        </w:rPr>
        <w:t>- dall’Offerta Tecnica presentata in sede di gara, richiamata nel presente atto per farne parte integrante e sostanziale, ancorché non materialmente allegata;</w:t>
      </w:r>
    </w:p>
    <w:p w14:paraId="2A20F24B" w14:textId="73DB24A7" w:rsidR="00707A46" w:rsidRPr="00220E0E" w:rsidRDefault="00707A46" w:rsidP="00E20EA1">
      <w:pPr>
        <w:spacing w:after="242" w:line="360" w:lineRule="exact"/>
        <w:ind w:left="-6"/>
        <w:jc w:val="both"/>
        <w:rPr>
          <w:rFonts w:ascii="Garamond" w:hAnsi="Garamond"/>
          <w:sz w:val="20"/>
          <w:szCs w:val="20"/>
        </w:rPr>
      </w:pPr>
      <w:r w:rsidRPr="00220E0E">
        <w:rPr>
          <w:rFonts w:ascii="Garamond" w:hAnsi="Garamond"/>
          <w:sz w:val="20"/>
          <w:szCs w:val="20"/>
        </w:rPr>
        <w:t xml:space="preserve">- dalle disposizioni di cui al D. Lgs. n. </w:t>
      </w:r>
      <w:r w:rsidR="00CC19FC">
        <w:rPr>
          <w:rFonts w:ascii="Garamond" w:hAnsi="Garamond"/>
          <w:sz w:val="20"/>
          <w:szCs w:val="20"/>
        </w:rPr>
        <w:t>36/2023</w:t>
      </w:r>
      <w:r w:rsidRPr="00220E0E">
        <w:rPr>
          <w:rFonts w:ascii="Garamond" w:hAnsi="Garamond"/>
          <w:sz w:val="20"/>
          <w:szCs w:val="20"/>
        </w:rPr>
        <w:t xml:space="preserve"> e dalle altre disposizioni normative in materia di contratti di diritto privato per quanto non regolato dalle disposizioni sopra richiamate;</w:t>
      </w:r>
    </w:p>
    <w:p w14:paraId="4CFBFCD0" w14:textId="77777777" w:rsidR="00707A46" w:rsidRPr="00220E0E" w:rsidRDefault="00707A46" w:rsidP="00E20EA1">
      <w:pPr>
        <w:spacing w:after="242" w:line="360" w:lineRule="exact"/>
        <w:ind w:left="-6"/>
        <w:jc w:val="both"/>
        <w:rPr>
          <w:rFonts w:ascii="Garamond" w:hAnsi="Garamond"/>
          <w:sz w:val="20"/>
          <w:szCs w:val="20"/>
        </w:rPr>
      </w:pPr>
      <w:r w:rsidRPr="00220E0E">
        <w:rPr>
          <w:rFonts w:ascii="Garamond" w:hAnsi="Garamond"/>
          <w:sz w:val="20"/>
          <w:szCs w:val="20"/>
        </w:rPr>
        <w:t>- dal Codice Civile.</w:t>
      </w:r>
    </w:p>
    <w:p w14:paraId="7A1EA208" w14:textId="77777777" w:rsidR="00707A46" w:rsidRDefault="00707A46" w:rsidP="00E20EA1">
      <w:pPr>
        <w:spacing w:after="242" w:line="360" w:lineRule="exact"/>
        <w:ind w:left="-6"/>
        <w:jc w:val="both"/>
        <w:rPr>
          <w:rFonts w:ascii="Garamond" w:hAnsi="Garamond"/>
          <w:sz w:val="20"/>
          <w:szCs w:val="20"/>
        </w:rPr>
      </w:pPr>
      <w:r w:rsidRPr="00220E0E">
        <w:rPr>
          <w:rFonts w:ascii="Garamond" w:hAnsi="Garamond"/>
          <w:sz w:val="20"/>
          <w:szCs w:val="20"/>
        </w:rPr>
        <w:t>In caso di discordanza o contrasto tra quanto contenuto nell’accordo e quanto disposto nel Capitolato o quanto dichiarato dal Contraente in sede di offerta, a prevalere sarà l’interpretazione estensiva e/o più favorevole all’Azienda.</w:t>
      </w:r>
    </w:p>
    <w:p w14:paraId="043B1162" w14:textId="35E8F6CF" w:rsidR="00707A46" w:rsidRPr="00E32CC5" w:rsidRDefault="00707A46" w:rsidP="00E20EA1">
      <w:pPr>
        <w:spacing w:after="242" w:line="360" w:lineRule="exact"/>
        <w:ind w:left="-5"/>
        <w:rPr>
          <w:rFonts w:ascii="Garamond" w:hAnsi="Garamond"/>
          <w:b/>
          <w:sz w:val="20"/>
          <w:szCs w:val="20"/>
        </w:rPr>
      </w:pPr>
      <w:r w:rsidRPr="00240EEB">
        <w:rPr>
          <w:rFonts w:ascii="Garamond" w:hAnsi="Garamond"/>
          <w:b/>
          <w:sz w:val="20"/>
          <w:szCs w:val="20"/>
        </w:rPr>
        <w:t xml:space="preserve">ART. 2 (Oggetto </w:t>
      </w:r>
      <w:r w:rsidR="00726ACA" w:rsidRPr="00240EEB">
        <w:rPr>
          <w:rFonts w:ascii="Garamond" w:hAnsi="Garamond"/>
          <w:b/>
          <w:sz w:val="20"/>
          <w:szCs w:val="20"/>
        </w:rPr>
        <w:t xml:space="preserve">e disciplina </w:t>
      </w:r>
      <w:r w:rsidRPr="00240EEB">
        <w:rPr>
          <w:rFonts w:ascii="Garamond" w:hAnsi="Garamond"/>
          <w:b/>
          <w:sz w:val="20"/>
          <w:szCs w:val="20"/>
        </w:rPr>
        <w:t>dell’accordo quadro)</w:t>
      </w:r>
      <w:r w:rsidR="00F4347D">
        <w:rPr>
          <w:rFonts w:ascii="Garamond" w:hAnsi="Garamond"/>
          <w:b/>
          <w:sz w:val="20"/>
          <w:szCs w:val="20"/>
        </w:rPr>
        <w:t xml:space="preserve"> </w:t>
      </w:r>
    </w:p>
    <w:p w14:paraId="525ACD38" w14:textId="4AA3EFB3" w:rsidR="00A4235F" w:rsidRDefault="001939F2" w:rsidP="00085A0A">
      <w:pPr>
        <w:spacing w:after="242" w:line="360" w:lineRule="exact"/>
        <w:ind w:left="-5"/>
        <w:jc w:val="both"/>
        <w:rPr>
          <w:rFonts w:ascii="Garamond" w:hAnsi="Garamond"/>
          <w:sz w:val="20"/>
          <w:szCs w:val="20"/>
        </w:rPr>
      </w:pPr>
      <w:r w:rsidRPr="00DE4016">
        <w:rPr>
          <w:rFonts w:ascii="Garamond" w:hAnsi="Garamond"/>
          <w:sz w:val="20"/>
          <w:szCs w:val="20"/>
        </w:rPr>
        <w:t xml:space="preserve">Il presente </w:t>
      </w:r>
      <w:r w:rsidR="004A00DC">
        <w:rPr>
          <w:rFonts w:ascii="Garamond" w:hAnsi="Garamond"/>
          <w:sz w:val="20"/>
          <w:szCs w:val="20"/>
        </w:rPr>
        <w:t>contratto</w:t>
      </w:r>
      <w:r w:rsidRPr="00DE4016">
        <w:rPr>
          <w:rFonts w:ascii="Garamond" w:hAnsi="Garamond"/>
          <w:sz w:val="20"/>
          <w:szCs w:val="20"/>
        </w:rPr>
        <w:t xml:space="preserve"> ha ad oggetto la disciplina generale</w:t>
      </w:r>
      <w:r w:rsidR="00447EAB" w:rsidRPr="00DE4016">
        <w:rPr>
          <w:rFonts w:ascii="Garamond" w:hAnsi="Garamond"/>
          <w:sz w:val="20"/>
          <w:szCs w:val="20"/>
        </w:rPr>
        <w:t xml:space="preserve"> </w:t>
      </w:r>
      <w:r w:rsidR="00382280" w:rsidRPr="00DE4016">
        <w:rPr>
          <w:rFonts w:ascii="Garamond" w:hAnsi="Garamond"/>
          <w:sz w:val="20"/>
          <w:szCs w:val="20"/>
        </w:rPr>
        <w:t>d</w:t>
      </w:r>
      <w:r w:rsidR="00382280">
        <w:rPr>
          <w:rFonts w:ascii="Garamond" w:hAnsi="Garamond"/>
          <w:sz w:val="20"/>
          <w:szCs w:val="20"/>
        </w:rPr>
        <w:t>ell’</w:t>
      </w:r>
      <w:r w:rsidR="00382280" w:rsidRPr="00DE4016">
        <w:rPr>
          <w:rFonts w:ascii="Garamond" w:hAnsi="Garamond"/>
          <w:sz w:val="20"/>
          <w:szCs w:val="20"/>
        </w:rPr>
        <w:t>accordo</w:t>
      </w:r>
      <w:r w:rsidR="00DE4016" w:rsidRPr="00DE4016">
        <w:rPr>
          <w:rFonts w:ascii="Garamond" w:hAnsi="Garamond"/>
          <w:sz w:val="20"/>
          <w:szCs w:val="20"/>
        </w:rPr>
        <w:t xml:space="preserve"> quadro con un solo operatore economico per la fornitura </w:t>
      </w:r>
      <w:r w:rsidR="00DD44AE" w:rsidRPr="00DD44AE">
        <w:rPr>
          <w:rFonts w:ascii="Garamond" w:hAnsi="Garamond"/>
          <w:sz w:val="20"/>
          <w:szCs w:val="20"/>
        </w:rPr>
        <w:t xml:space="preserve">biennale, suddivisa in 4 lotti, di materiale di consumo per apparecchiature di proprietà e monitor </w:t>
      </w:r>
      <w:proofErr w:type="spellStart"/>
      <w:r w:rsidR="00DD44AE" w:rsidRPr="00DD44AE">
        <w:rPr>
          <w:rFonts w:ascii="Garamond" w:hAnsi="Garamond"/>
          <w:sz w:val="20"/>
          <w:szCs w:val="20"/>
        </w:rPr>
        <w:t>multiparametrici</w:t>
      </w:r>
      <w:proofErr w:type="spellEnd"/>
      <w:r w:rsidR="00DD44AE" w:rsidRPr="00DD44AE">
        <w:rPr>
          <w:rFonts w:ascii="Garamond" w:hAnsi="Garamond"/>
          <w:sz w:val="20"/>
          <w:szCs w:val="20"/>
        </w:rPr>
        <w:t xml:space="preserve"> </w:t>
      </w:r>
      <w:r w:rsidR="00DE4016" w:rsidRPr="00DE4016">
        <w:rPr>
          <w:rFonts w:ascii="Garamond" w:hAnsi="Garamond"/>
          <w:sz w:val="20"/>
          <w:szCs w:val="20"/>
        </w:rPr>
        <w:t>per varie strutture dell’Azienda Ospedaliero Universitaria di Sassari</w:t>
      </w:r>
      <w:r w:rsidR="00DE4016">
        <w:rPr>
          <w:rFonts w:ascii="Garamond" w:hAnsi="Garamond"/>
          <w:sz w:val="20"/>
          <w:szCs w:val="20"/>
        </w:rPr>
        <w:t xml:space="preserve">, </w:t>
      </w:r>
      <w:r w:rsidRPr="00DE4016">
        <w:rPr>
          <w:rFonts w:ascii="Garamond" w:hAnsi="Garamond"/>
          <w:sz w:val="20"/>
          <w:szCs w:val="20"/>
        </w:rPr>
        <w:t>come descritt</w:t>
      </w:r>
      <w:r w:rsidR="00DD44AE">
        <w:rPr>
          <w:rFonts w:ascii="Garamond" w:hAnsi="Garamond"/>
          <w:sz w:val="20"/>
          <w:szCs w:val="20"/>
        </w:rPr>
        <w:t>a</w:t>
      </w:r>
      <w:r w:rsidRPr="00DE4016">
        <w:rPr>
          <w:rFonts w:ascii="Garamond" w:hAnsi="Garamond"/>
          <w:sz w:val="20"/>
          <w:szCs w:val="20"/>
        </w:rPr>
        <w:t xml:space="preserve"> nei</w:t>
      </w:r>
      <w:r w:rsidR="00447EAB" w:rsidRPr="00DE4016">
        <w:rPr>
          <w:rFonts w:ascii="Garamond" w:hAnsi="Garamond"/>
          <w:sz w:val="20"/>
          <w:szCs w:val="20"/>
        </w:rPr>
        <w:t xml:space="preserve"> </w:t>
      </w:r>
      <w:r w:rsidRPr="00DE4016">
        <w:rPr>
          <w:rFonts w:ascii="Garamond" w:hAnsi="Garamond"/>
          <w:sz w:val="20"/>
          <w:szCs w:val="20"/>
        </w:rPr>
        <w:t xml:space="preserve">documenti di gara. </w:t>
      </w:r>
      <w:r w:rsidR="00D27B45" w:rsidRPr="00D27B45">
        <w:rPr>
          <w:rFonts w:ascii="Garamond" w:hAnsi="Garamond"/>
          <w:sz w:val="20"/>
          <w:szCs w:val="20"/>
        </w:rPr>
        <w:t>Tale Accordo, pertanto, non rappresenta fonte di obbligazione per le parti, definendo, comunque, le condizioni generali delle prestazioni</w:t>
      </w:r>
      <w:r w:rsidR="00D27B45">
        <w:rPr>
          <w:rFonts w:ascii="Garamond" w:hAnsi="Garamond"/>
          <w:sz w:val="20"/>
          <w:szCs w:val="20"/>
        </w:rPr>
        <w:t xml:space="preserve">. </w:t>
      </w:r>
    </w:p>
    <w:p w14:paraId="0E2F86D7" w14:textId="68136EEF" w:rsidR="00A4235F" w:rsidRDefault="00A4235F" w:rsidP="000D6975">
      <w:pPr>
        <w:spacing w:after="242" w:line="360" w:lineRule="exact"/>
        <w:ind w:left="-5"/>
        <w:jc w:val="both"/>
        <w:rPr>
          <w:rFonts w:ascii="Garamond" w:hAnsi="Garamond"/>
          <w:sz w:val="20"/>
          <w:szCs w:val="20"/>
          <w:shd w:val="clear" w:color="auto" w:fill="EEECE1" w:themeFill="background2"/>
        </w:rPr>
      </w:pPr>
      <w:r w:rsidRPr="00A4235F">
        <w:rPr>
          <w:rFonts w:ascii="Garamond" w:hAnsi="Garamond"/>
          <w:sz w:val="20"/>
          <w:szCs w:val="20"/>
        </w:rPr>
        <w:t>Queste verranno concluse con l’emissione dei relativi ordinativi di fornitura i quali, nei limiti ivi previsti, saranno per ciascuna delle parti la fonte di obbligazione. In particolare, l’Accordo Quadro non vincola in alcun modo l’Azienda all’acquisto di quantitativi minimi, ma dà origine unicamente ad un obbligo di accettare, mediante esecuzione, fino a concorrenza del quantitativo massimo contrattuale stabilito, gli Ordinativi di Fornitura che utilizzano il presente Accordo Quadro nel periodo della sua validità ed efficacia. I</w:t>
      </w:r>
      <w:r w:rsidR="00AC31D8">
        <w:rPr>
          <w:rFonts w:ascii="Garamond" w:hAnsi="Garamond"/>
          <w:sz w:val="20"/>
          <w:szCs w:val="20"/>
        </w:rPr>
        <w:t xml:space="preserve">l materiale </w:t>
      </w:r>
      <w:r w:rsidRPr="00A4235F">
        <w:rPr>
          <w:rFonts w:ascii="Garamond" w:hAnsi="Garamond"/>
          <w:sz w:val="20"/>
          <w:szCs w:val="20"/>
        </w:rPr>
        <w:t xml:space="preserve">oggetto della fornitura </w:t>
      </w:r>
      <w:r w:rsidR="00AC31D8">
        <w:rPr>
          <w:rFonts w:ascii="Garamond" w:hAnsi="Garamond"/>
          <w:sz w:val="20"/>
          <w:szCs w:val="20"/>
        </w:rPr>
        <w:t>è</w:t>
      </w:r>
      <w:r w:rsidRPr="00A4235F">
        <w:rPr>
          <w:rFonts w:ascii="Garamond" w:hAnsi="Garamond"/>
          <w:sz w:val="20"/>
          <w:szCs w:val="20"/>
        </w:rPr>
        <w:t xml:space="preserve"> dettagliatamente descritt</w:t>
      </w:r>
      <w:r w:rsidR="00AC31D8">
        <w:rPr>
          <w:rFonts w:ascii="Garamond" w:hAnsi="Garamond"/>
          <w:sz w:val="20"/>
          <w:szCs w:val="20"/>
        </w:rPr>
        <w:t>o</w:t>
      </w:r>
      <w:r w:rsidRPr="00A4235F">
        <w:rPr>
          <w:rFonts w:ascii="Garamond" w:hAnsi="Garamond"/>
          <w:sz w:val="20"/>
          <w:szCs w:val="20"/>
        </w:rPr>
        <w:t xml:space="preserve"> nel Capitolato Speciale Prestazionale. Con la stipula del presente Accordo Quadro, il Contraente si obbliga irrevocabilmente nei confronti dell’Azienda a fornire i</w:t>
      </w:r>
      <w:r w:rsidR="00AC31D8">
        <w:rPr>
          <w:rFonts w:ascii="Garamond" w:hAnsi="Garamond"/>
          <w:sz w:val="20"/>
          <w:szCs w:val="20"/>
        </w:rPr>
        <w:t xml:space="preserve">l materiale </w:t>
      </w:r>
      <w:r w:rsidRPr="00A4235F">
        <w:rPr>
          <w:rFonts w:ascii="Garamond" w:hAnsi="Garamond"/>
          <w:sz w:val="20"/>
          <w:szCs w:val="20"/>
        </w:rPr>
        <w:t xml:space="preserve">nonché ad eseguire i servizi connessi, nella misura richiesta dall’Azienda mediante gli ordinativi di fornitura nei limiti dell’importo massimo contrattuale </w:t>
      </w:r>
      <w:r w:rsidR="000D6975" w:rsidRPr="00EA145D">
        <w:rPr>
          <w:rFonts w:ascii="Garamond" w:hAnsi="Garamond"/>
          <w:sz w:val="20"/>
          <w:szCs w:val="20"/>
        </w:rPr>
        <w:t xml:space="preserve">complessivo, </w:t>
      </w:r>
      <w:r w:rsidR="00450772">
        <w:rPr>
          <w:rFonts w:ascii="Garamond" w:hAnsi="Garamond"/>
          <w:sz w:val="20"/>
          <w:szCs w:val="20"/>
        </w:rPr>
        <w:t>così come definito nel successivo art. 3.</w:t>
      </w:r>
    </w:p>
    <w:p w14:paraId="091BBDE1" w14:textId="48D1A07A" w:rsidR="00085A0A" w:rsidRP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lastRenderedPageBreak/>
        <w:t>A seguito della sottoscrizione dell’Accordo Quadro, l’Aggiudicatario assume l’obbligo di accettare la sottoscrizione dei</w:t>
      </w:r>
      <w:r>
        <w:rPr>
          <w:rFonts w:ascii="Garamond" w:hAnsi="Garamond"/>
          <w:sz w:val="20"/>
          <w:szCs w:val="20"/>
        </w:rPr>
        <w:t xml:space="preserve"> </w:t>
      </w:r>
      <w:r w:rsidRPr="00085A0A">
        <w:rPr>
          <w:rFonts w:ascii="Garamond" w:hAnsi="Garamond"/>
          <w:sz w:val="20"/>
          <w:szCs w:val="20"/>
        </w:rPr>
        <w:t>Contratti Attuativi che gli saranno affidati fino alla concorrenza massima del valore complessivo dell’Accordo Quadro</w:t>
      </w:r>
      <w:r>
        <w:rPr>
          <w:rFonts w:ascii="Garamond" w:hAnsi="Garamond"/>
          <w:sz w:val="20"/>
          <w:szCs w:val="20"/>
        </w:rPr>
        <w:t xml:space="preserve"> </w:t>
      </w:r>
      <w:r w:rsidRPr="00085A0A">
        <w:rPr>
          <w:rFonts w:ascii="Garamond" w:hAnsi="Garamond"/>
          <w:sz w:val="20"/>
          <w:szCs w:val="20"/>
        </w:rPr>
        <w:t xml:space="preserve">posto a base di gara. Nello specifico tale “plafond” garantirà il pagamento della </w:t>
      </w:r>
      <w:r w:rsidR="00AC31D8">
        <w:rPr>
          <w:rFonts w:ascii="Garamond" w:hAnsi="Garamond"/>
          <w:sz w:val="20"/>
          <w:szCs w:val="20"/>
        </w:rPr>
        <w:t xml:space="preserve">quota del </w:t>
      </w:r>
      <w:r w:rsidRPr="00085A0A">
        <w:rPr>
          <w:rFonts w:ascii="Garamond" w:hAnsi="Garamond"/>
          <w:sz w:val="20"/>
          <w:szCs w:val="20"/>
        </w:rPr>
        <w:t>relativo materiale di consumo, ai prezzi offerti in sede di gara per la durata massima prevista o comunque sino al</w:t>
      </w:r>
      <w:r>
        <w:rPr>
          <w:rFonts w:ascii="Garamond" w:hAnsi="Garamond"/>
          <w:sz w:val="20"/>
          <w:szCs w:val="20"/>
        </w:rPr>
        <w:t xml:space="preserve"> </w:t>
      </w:r>
      <w:r w:rsidRPr="00085A0A">
        <w:rPr>
          <w:rFonts w:ascii="Garamond" w:hAnsi="Garamond"/>
          <w:sz w:val="20"/>
          <w:szCs w:val="20"/>
        </w:rPr>
        <w:t>raggiungimento di detto plafond.</w:t>
      </w:r>
    </w:p>
    <w:p w14:paraId="587E35EE" w14:textId="5742E351" w:rsid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t>La sottoscrizione dell’Accordo Quadro non obbliga l’AOU di Sassari ad affidare Contratti attuativi per l’intero</w:t>
      </w:r>
      <w:r>
        <w:rPr>
          <w:rFonts w:ascii="Garamond" w:hAnsi="Garamond"/>
          <w:sz w:val="20"/>
          <w:szCs w:val="20"/>
        </w:rPr>
        <w:t xml:space="preserve"> </w:t>
      </w:r>
      <w:r w:rsidRPr="00085A0A">
        <w:rPr>
          <w:rFonts w:ascii="Garamond" w:hAnsi="Garamond"/>
          <w:sz w:val="20"/>
          <w:szCs w:val="20"/>
        </w:rPr>
        <w:t xml:space="preserve">valore dell’Accordo stesso. Conseguentemente, ove </w:t>
      </w:r>
      <w:r w:rsidR="00FE6FE3">
        <w:rPr>
          <w:rFonts w:ascii="Garamond" w:hAnsi="Garamond"/>
          <w:sz w:val="20"/>
          <w:szCs w:val="20"/>
        </w:rPr>
        <w:t>l’</w:t>
      </w:r>
      <w:r w:rsidR="00FE6FE3" w:rsidRPr="00FE6FE3">
        <w:rPr>
          <w:rFonts w:ascii="Garamond" w:hAnsi="Garamond"/>
          <w:sz w:val="20"/>
          <w:szCs w:val="20"/>
        </w:rPr>
        <w:t xml:space="preserve">Azienda Ospedaliero Universitaria di Sassari </w:t>
      </w:r>
      <w:r w:rsidRPr="00085A0A">
        <w:rPr>
          <w:rFonts w:ascii="Garamond" w:hAnsi="Garamond"/>
          <w:sz w:val="20"/>
          <w:szCs w:val="20"/>
        </w:rPr>
        <w:t>non utilizzi in tutto o in parte l’importo</w:t>
      </w:r>
      <w:r>
        <w:rPr>
          <w:rFonts w:ascii="Garamond" w:hAnsi="Garamond"/>
          <w:sz w:val="20"/>
          <w:szCs w:val="20"/>
        </w:rPr>
        <w:t xml:space="preserve"> </w:t>
      </w:r>
      <w:r w:rsidRPr="00085A0A">
        <w:rPr>
          <w:rFonts w:ascii="Garamond" w:hAnsi="Garamond"/>
          <w:sz w:val="20"/>
          <w:szCs w:val="20"/>
        </w:rPr>
        <w:t xml:space="preserve">complessivo dell’Accordo Quadro, </w:t>
      </w:r>
      <w:r w:rsidR="00FE6FE3">
        <w:rPr>
          <w:rFonts w:ascii="Garamond" w:hAnsi="Garamond"/>
          <w:sz w:val="20"/>
          <w:szCs w:val="20"/>
        </w:rPr>
        <w:t>il Contraente</w:t>
      </w:r>
      <w:r w:rsidRPr="00085A0A">
        <w:rPr>
          <w:rFonts w:ascii="Garamond" w:hAnsi="Garamond"/>
          <w:sz w:val="20"/>
          <w:szCs w:val="20"/>
        </w:rPr>
        <w:t xml:space="preserve"> non avrà alcun titolo per avanzare qualsivoglia pretesa.</w:t>
      </w:r>
      <w:r>
        <w:rPr>
          <w:rFonts w:ascii="Garamond" w:hAnsi="Garamond"/>
          <w:sz w:val="20"/>
          <w:szCs w:val="20"/>
        </w:rPr>
        <w:t xml:space="preserve"> </w:t>
      </w:r>
      <w:r w:rsidRPr="00085A0A">
        <w:rPr>
          <w:rFonts w:ascii="Garamond" w:hAnsi="Garamond"/>
          <w:sz w:val="20"/>
          <w:szCs w:val="20"/>
        </w:rPr>
        <w:t>Il contratto attuativo, discendente dall’Accordo Quadro, verrà stipulato sulla base del fabbisogno presunto annuo</w:t>
      </w:r>
      <w:r>
        <w:rPr>
          <w:rFonts w:ascii="Garamond" w:hAnsi="Garamond"/>
          <w:sz w:val="20"/>
          <w:szCs w:val="20"/>
        </w:rPr>
        <w:t xml:space="preserve"> </w:t>
      </w:r>
      <w:r w:rsidRPr="00085A0A">
        <w:rPr>
          <w:rFonts w:ascii="Garamond" w:hAnsi="Garamond"/>
          <w:sz w:val="20"/>
          <w:szCs w:val="20"/>
        </w:rPr>
        <w:t>espresso dalla struttura competente (Gestore del Budget) che determinerà la spesa presunta da impegnare nel</w:t>
      </w:r>
      <w:r>
        <w:rPr>
          <w:rFonts w:ascii="Garamond" w:hAnsi="Garamond"/>
          <w:sz w:val="20"/>
          <w:szCs w:val="20"/>
        </w:rPr>
        <w:t xml:space="preserve"> </w:t>
      </w:r>
      <w:r w:rsidRPr="00085A0A">
        <w:rPr>
          <w:rFonts w:ascii="Garamond" w:hAnsi="Garamond"/>
          <w:sz w:val="20"/>
          <w:szCs w:val="20"/>
        </w:rPr>
        <w:t>rispettivo budget dell’anno finanziario di riferimento. La stipula del contratto attuativo è subordinata all’emissione del</w:t>
      </w:r>
      <w:r>
        <w:rPr>
          <w:rFonts w:ascii="Garamond" w:hAnsi="Garamond"/>
          <w:sz w:val="20"/>
          <w:szCs w:val="20"/>
        </w:rPr>
        <w:t xml:space="preserve"> </w:t>
      </w:r>
      <w:r w:rsidRPr="00085A0A">
        <w:rPr>
          <w:rFonts w:ascii="Garamond" w:hAnsi="Garamond"/>
          <w:sz w:val="20"/>
          <w:szCs w:val="20"/>
        </w:rPr>
        <w:t>CIG cd. “derivato” discendente dal CIG “Padre” dell’A</w:t>
      </w:r>
      <w:r w:rsidR="00FE6FE3">
        <w:rPr>
          <w:rFonts w:ascii="Garamond" w:hAnsi="Garamond"/>
          <w:sz w:val="20"/>
          <w:szCs w:val="20"/>
        </w:rPr>
        <w:t xml:space="preserve">ccordo </w:t>
      </w:r>
      <w:r w:rsidRPr="00085A0A">
        <w:rPr>
          <w:rFonts w:ascii="Garamond" w:hAnsi="Garamond"/>
          <w:sz w:val="20"/>
          <w:szCs w:val="20"/>
        </w:rPr>
        <w:t>Q</w:t>
      </w:r>
      <w:r w:rsidR="00FE6FE3">
        <w:rPr>
          <w:rFonts w:ascii="Garamond" w:hAnsi="Garamond"/>
          <w:sz w:val="20"/>
          <w:szCs w:val="20"/>
        </w:rPr>
        <w:t>uadro.</w:t>
      </w:r>
      <w:r w:rsidRPr="00085A0A">
        <w:rPr>
          <w:rFonts w:ascii="Garamond" w:hAnsi="Garamond"/>
          <w:sz w:val="20"/>
          <w:szCs w:val="20"/>
        </w:rPr>
        <w:t xml:space="preserve"> I</w:t>
      </w:r>
      <w:r w:rsidR="00FE6FE3">
        <w:rPr>
          <w:rFonts w:ascii="Garamond" w:hAnsi="Garamond"/>
          <w:sz w:val="20"/>
          <w:szCs w:val="20"/>
        </w:rPr>
        <w:t>l</w:t>
      </w:r>
      <w:r w:rsidRPr="00085A0A">
        <w:rPr>
          <w:rFonts w:ascii="Garamond" w:hAnsi="Garamond"/>
          <w:sz w:val="20"/>
          <w:szCs w:val="20"/>
        </w:rPr>
        <w:t xml:space="preserve"> contratto attuativo non può, in nessun caso, essere</w:t>
      </w:r>
      <w:r>
        <w:rPr>
          <w:rFonts w:ascii="Garamond" w:hAnsi="Garamond"/>
          <w:sz w:val="20"/>
          <w:szCs w:val="20"/>
        </w:rPr>
        <w:t xml:space="preserve"> </w:t>
      </w:r>
      <w:r w:rsidRPr="00085A0A">
        <w:rPr>
          <w:rFonts w:ascii="Garamond" w:hAnsi="Garamond"/>
          <w:sz w:val="20"/>
          <w:szCs w:val="20"/>
        </w:rPr>
        <w:t>oggetto di modifiche sostanziali alle condizioni fissate nell’Accordo Quadro. L’inizio effettivo della fornitura indicata nel</w:t>
      </w:r>
      <w:r>
        <w:rPr>
          <w:rFonts w:ascii="Garamond" w:hAnsi="Garamond"/>
          <w:sz w:val="20"/>
          <w:szCs w:val="20"/>
        </w:rPr>
        <w:t xml:space="preserve"> </w:t>
      </w:r>
      <w:r w:rsidRPr="00085A0A">
        <w:rPr>
          <w:rFonts w:ascii="Garamond" w:hAnsi="Garamond"/>
          <w:sz w:val="20"/>
          <w:szCs w:val="20"/>
        </w:rPr>
        <w:t>contratto attuativo avverrà con i singoli ordinativi di fornitura emessi dalla struttura competente, anche per</w:t>
      </w:r>
      <w:r>
        <w:rPr>
          <w:rFonts w:ascii="Garamond" w:hAnsi="Garamond"/>
          <w:sz w:val="20"/>
          <w:szCs w:val="20"/>
        </w:rPr>
        <w:t xml:space="preserve"> </w:t>
      </w:r>
      <w:r w:rsidRPr="00085A0A">
        <w:rPr>
          <w:rFonts w:ascii="Garamond" w:hAnsi="Garamond"/>
          <w:sz w:val="20"/>
          <w:szCs w:val="20"/>
        </w:rPr>
        <w:t>quantitativi parziali.</w:t>
      </w:r>
    </w:p>
    <w:p w14:paraId="33586375" w14:textId="309D6430" w:rsidR="00085A0A" w:rsidRP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t>Qualora il fabbisogno indicato nel contratto attuativo non venga utilizzato completamente nell’arco dell’anno</w:t>
      </w:r>
      <w:r>
        <w:rPr>
          <w:rFonts w:ascii="Garamond" w:hAnsi="Garamond"/>
          <w:sz w:val="20"/>
          <w:szCs w:val="20"/>
        </w:rPr>
        <w:t xml:space="preserve"> </w:t>
      </w:r>
      <w:r w:rsidRPr="00085A0A">
        <w:rPr>
          <w:rFonts w:ascii="Garamond" w:hAnsi="Garamond"/>
          <w:sz w:val="20"/>
          <w:szCs w:val="20"/>
        </w:rPr>
        <w:t>finanziario di riferimento l’importo residuo verrà impegnato nell’anno successivo. Si fa presente che il contratto</w:t>
      </w:r>
      <w:r>
        <w:rPr>
          <w:rFonts w:ascii="Garamond" w:hAnsi="Garamond"/>
          <w:sz w:val="20"/>
          <w:szCs w:val="20"/>
        </w:rPr>
        <w:t xml:space="preserve"> </w:t>
      </w:r>
      <w:r w:rsidRPr="00085A0A">
        <w:rPr>
          <w:rFonts w:ascii="Garamond" w:hAnsi="Garamond"/>
          <w:sz w:val="20"/>
          <w:szCs w:val="20"/>
        </w:rPr>
        <w:t>attuativo si intende concluso alla relativa scadenza anche se le prestazioni non state eseguite completamente, o</w:t>
      </w:r>
      <w:r>
        <w:rPr>
          <w:rFonts w:ascii="Garamond" w:hAnsi="Garamond"/>
          <w:sz w:val="20"/>
          <w:szCs w:val="20"/>
        </w:rPr>
        <w:t xml:space="preserve"> </w:t>
      </w:r>
      <w:r w:rsidRPr="00085A0A">
        <w:rPr>
          <w:rFonts w:ascii="Garamond" w:hAnsi="Garamond"/>
          <w:sz w:val="20"/>
          <w:szCs w:val="20"/>
        </w:rPr>
        <w:t>quando viene esaurito il relativo “plafond”.</w:t>
      </w:r>
    </w:p>
    <w:p w14:paraId="60EC4509" w14:textId="77777777" w:rsidR="00085A0A" w:rsidRP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t>Resta inteso che:</w:t>
      </w:r>
    </w:p>
    <w:p w14:paraId="2656D35F" w14:textId="05E54087" w:rsidR="00085A0A" w:rsidRP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t>• la facoltà dell</w:t>
      </w:r>
      <w:r w:rsidR="00FE6FE3">
        <w:rPr>
          <w:rFonts w:ascii="Garamond" w:hAnsi="Garamond"/>
          <w:sz w:val="20"/>
          <w:szCs w:val="20"/>
        </w:rPr>
        <w:t>’Azienda di</w:t>
      </w:r>
      <w:r w:rsidRPr="00085A0A">
        <w:rPr>
          <w:rFonts w:ascii="Garamond" w:hAnsi="Garamond"/>
          <w:sz w:val="20"/>
          <w:szCs w:val="20"/>
        </w:rPr>
        <w:t xml:space="preserve"> stipulare contratti attuativi viene meno qualora, prima del termine</w:t>
      </w:r>
      <w:r>
        <w:rPr>
          <w:rFonts w:ascii="Garamond" w:hAnsi="Garamond"/>
          <w:sz w:val="20"/>
          <w:szCs w:val="20"/>
        </w:rPr>
        <w:t xml:space="preserve"> </w:t>
      </w:r>
      <w:r w:rsidRPr="00085A0A">
        <w:rPr>
          <w:rFonts w:ascii="Garamond" w:hAnsi="Garamond"/>
          <w:sz w:val="20"/>
          <w:szCs w:val="20"/>
        </w:rPr>
        <w:t>ultimo di durata dell’Accordo Quadro (</w:t>
      </w:r>
      <w:r w:rsidR="00AC31D8">
        <w:rPr>
          <w:rFonts w:ascii="Garamond" w:hAnsi="Garamond"/>
          <w:sz w:val="20"/>
          <w:szCs w:val="20"/>
        </w:rPr>
        <w:t>24</w:t>
      </w:r>
      <w:r w:rsidRPr="00085A0A">
        <w:rPr>
          <w:rFonts w:ascii="Garamond" w:hAnsi="Garamond"/>
          <w:sz w:val="20"/>
          <w:szCs w:val="20"/>
        </w:rPr>
        <w:t xml:space="preserve"> mesi, sia esaurito l’importo massimo contrattuale previsto</w:t>
      </w:r>
      <w:r>
        <w:rPr>
          <w:rFonts w:ascii="Garamond" w:hAnsi="Garamond"/>
          <w:sz w:val="20"/>
          <w:szCs w:val="20"/>
        </w:rPr>
        <w:t xml:space="preserve"> </w:t>
      </w:r>
      <w:r w:rsidRPr="00085A0A">
        <w:rPr>
          <w:rFonts w:ascii="Garamond" w:hAnsi="Garamond"/>
          <w:sz w:val="20"/>
          <w:szCs w:val="20"/>
        </w:rPr>
        <w:t>nell’Accordo Quadro medesimo.</w:t>
      </w:r>
    </w:p>
    <w:p w14:paraId="6BF7AA8B" w14:textId="77777777" w:rsidR="00085A0A" w:rsidRP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t>Si precisa che è possibile stipulare un contratto attuativo purché:</w:t>
      </w:r>
    </w:p>
    <w:p w14:paraId="175677D5" w14:textId="6126DB9B" w:rsidR="00085A0A" w:rsidRP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t xml:space="preserve">a. lo stesso sia perfezionato prima della scadenza dell’accordo quadro di riferimento della durata di </w:t>
      </w:r>
      <w:r w:rsidR="00AC31D8">
        <w:rPr>
          <w:rFonts w:ascii="Garamond" w:hAnsi="Garamond"/>
          <w:sz w:val="20"/>
          <w:szCs w:val="20"/>
        </w:rPr>
        <w:t>24</w:t>
      </w:r>
      <w:r w:rsidRPr="00085A0A">
        <w:rPr>
          <w:rFonts w:ascii="Garamond" w:hAnsi="Garamond"/>
          <w:sz w:val="20"/>
          <w:szCs w:val="20"/>
        </w:rPr>
        <w:t xml:space="preserve"> mesi;</w:t>
      </w:r>
    </w:p>
    <w:p w14:paraId="0B507B56" w14:textId="65F33CA5" w:rsidR="00085A0A" w:rsidRP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t>b. l’importo massimo contrattuale dell’Accordo Quadro, eventualmente incrementato del quinto d’obbligo,</w:t>
      </w:r>
      <w:r>
        <w:rPr>
          <w:rFonts w:ascii="Garamond" w:hAnsi="Garamond"/>
          <w:sz w:val="20"/>
          <w:szCs w:val="20"/>
        </w:rPr>
        <w:t xml:space="preserve"> </w:t>
      </w:r>
      <w:r w:rsidRPr="00085A0A">
        <w:rPr>
          <w:rFonts w:ascii="Garamond" w:hAnsi="Garamond"/>
          <w:sz w:val="20"/>
          <w:szCs w:val="20"/>
        </w:rPr>
        <w:t>non risulti già raggiunto e l’Accordo Quadro di riferimento non sia esaurito.</w:t>
      </w:r>
    </w:p>
    <w:p w14:paraId="64DED1BE" w14:textId="1FF79983" w:rsidR="00085A0A" w:rsidRDefault="00085A0A" w:rsidP="00085A0A">
      <w:pPr>
        <w:spacing w:after="242" w:line="360" w:lineRule="exact"/>
        <w:ind w:left="-5"/>
        <w:jc w:val="both"/>
        <w:rPr>
          <w:rFonts w:ascii="Garamond" w:hAnsi="Garamond"/>
          <w:sz w:val="20"/>
          <w:szCs w:val="20"/>
        </w:rPr>
      </w:pPr>
      <w:r w:rsidRPr="00085A0A">
        <w:rPr>
          <w:rFonts w:ascii="Garamond" w:hAnsi="Garamond"/>
          <w:sz w:val="20"/>
          <w:szCs w:val="20"/>
        </w:rPr>
        <w:t>L’importo massimo contrattuale espresso nell’Accordo Quadro non è garantito al fornitore in quanto da</w:t>
      </w:r>
      <w:r>
        <w:rPr>
          <w:rFonts w:ascii="Garamond" w:hAnsi="Garamond"/>
          <w:sz w:val="20"/>
          <w:szCs w:val="20"/>
        </w:rPr>
        <w:t xml:space="preserve"> </w:t>
      </w:r>
      <w:r w:rsidRPr="00085A0A">
        <w:rPr>
          <w:rFonts w:ascii="Garamond" w:hAnsi="Garamond"/>
          <w:sz w:val="20"/>
          <w:szCs w:val="20"/>
        </w:rPr>
        <w:t>considerarsi non vincolante</w:t>
      </w:r>
      <w:r w:rsidR="00FE6FE3">
        <w:rPr>
          <w:rFonts w:ascii="Garamond" w:hAnsi="Garamond"/>
          <w:sz w:val="20"/>
          <w:szCs w:val="20"/>
        </w:rPr>
        <w:t>.</w:t>
      </w:r>
    </w:p>
    <w:p w14:paraId="3560A623" w14:textId="76F963FF" w:rsidR="00874C81" w:rsidRDefault="00707A46" w:rsidP="00085A0A">
      <w:pPr>
        <w:spacing w:after="242" w:line="360" w:lineRule="exact"/>
        <w:ind w:left="-5"/>
        <w:jc w:val="both"/>
        <w:rPr>
          <w:rFonts w:ascii="Garamond" w:hAnsi="Garamond"/>
          <w:b/>
          <w:sz w:val="20"/>
          <w:szCs w:val="20"/>
        </w:rPr>
      </w:pPr>
      <w:r w:rsidRPr="0022345F">
        <w:rPr>
          <w:rFonts w:ascii="Garamond" w:hAnsi="Garamond"/>
          <w:b/>
          <w:sz w:val="20"/>
          <w:szCs w:val="20"/>
        </w:rPr>
        <w:t>ART. 3 (Valore del contratto)</w:t>
      </w:r>
    </w:p>
    <w:p w14:paraId="57D25013" w14:textId="71FBDD09" w:rsidR="00707A46" w:rsidRDefault="00707A46" w:rsidP="00F5450D">
      <w:pPr>
        <w:spacing w:after="242" w:line="360" w:lineRule="exact"/>
        <w:ind w:left="-5"/>
        <w:jc w:val="both"/>
        <w:rPr>
          <w:rFonts w:ascii="Garamond" w:hAnsi="Garamond"/>
          <w:sz w:val="20"/>
          <w:szCs w:val="20"/>
        </w:rPr>
      </w:pPr>
      <w:r w:rsidRPr="00DE4016">
        <w:rPr>
          <w:rFonts w:ascii="Garamond" w:hAnsi="Garamond"/>
          <w:sz w:val="20"/>
          <w:szCs w:val="20"/>
        </w:rPr>
        <w:lastRenderedPageBreak/>
        <w:t xml:space="preserve">Il valore massimo del presente Accordo Quadro come indicato </w:t>
      </w:r>
      <w:r w:rsidR="00F5450D" w:rsidRPr="00DE4016">
        <w:rPr>
          <w:rFonts w:ascii="Garamond" w:hAnsi="Garamond"/>
          <w:sz w:val="20"/>
          <w:szCs w:val="20"/>
        </w:rPr>
        <w:t xml:space="preserve">nell’allegato </w:t>
      </w:r>
      <w:r w:rsidR="001E0175" w:rsidRPr="00DE4016">
        <w:rPr>
          <w:rFonts w:ascii="Garamond" w:hAnsi="Garamond"/>
          <w:sz w:val="20"/>
          <w:szCs w:val="20"/>
        </w:rPr>
        <w:t xml:space="preserve">1 </w:t>
      </w:r>
      <w:r w:rsidR="00F5450D" w:rsidRPr="00DE4016">
        <w:rPr>
          <w:rFonts w:ascii="Garamond" w:hAnsi="Garamond"/>
          <w:sz w:val="20"/>
          <w:szCs w:val="20"/>
        </w:rPr>
        <w:t>al Capitolato Speciale</w:t>
      </w:r>
      <w:r w:rsidR="00AC31D8">
        <w:rPr>
          <w:rFonts w:ascii="Garamond" w:hAnsi="Garamond"/>
          <w:sz w:val="20"/>
          <w:szCs w:val="20"/>
        </w:rPr>
        <w:t xml:space="preserve"> Prestazionale</w:t>
      </w:r>
      <w:r w:rsidRPr="00DE4016">
        <w:rPr>
          <w:rFonts w:ascii="Garamond" w:hAnsi="Garamond"/>
          <w:sz w:val="20"/>
          <w:szCs w:val="20"/>
        </w:rPr>
        <w:t xml:space="preserve">, è pari ad </w:t>
      </w:r>
      <w:r w:rsidRPr="00DE4016">
        <w:rPr>
          <w:rFonts w:ascii="Garamond" w:hAnsi="Garamond"/>
          <w:b/>
          <w:sz w:val="20"/>
          <w:szCs w:val="20"/>
        </w:rPr>
        <w:t>euro</w:t>
      </w:r>
      <w:r w:rsidR="00BE2F79" w:rsidRPr="00DE4016">
        <w:rPr>
          <w:rFonts w:ascii="Garamond" w:hAnsi="Garamond"/>
          <w:b/>
          <w:sz w:val="20"/>
          <w:szCs w:val="20"/>
        </w:rPr>
        <w:t xml:space="preserve"> </w:t>
      </w:r>
      <w:r w:rsidR="00DE4016">
        <w:rPr>
          <w:rFonts w:ascii="Garamond" w:hAnsi="Garamond"/>
          <w:b/>
          <w:sz w:val="20"/>
          <w:szCs w:val="20"/>
        </w:rPr>
        <w:t>______</w:t>
      </w:r>
      <w:r w:rsidR="00234ABA" w:rsidRPr="00DE4016">
        <w:rPr>
          <w:rFonts w:ascii="Garamond" w:hAnsi="Garamond"/>
          <w:b/>
          <w:sz w:val="20"/>
          <w:szCs w:val="20"/>
        </w:rPr>
        <w:t xml:space="preserve"> (</w:t>
      </w:r>
      <w:r w:rsidR="00DE4016">
        <w:rPr>
          <w:rFonts w:ascii="Garamond" w:hAnsi="Garamond"/>
          <w:b/>
          <w:sz w:val="20"/>
          <w:szCs w:val="20"/>
        </w:rPr>
        <w:t>lettere</w:t>
      </w:r>
      <w:r w:rsidR="001E0175" w:rsidRPr="00DE4016">
        <w:rPr>
          <w:rFonts w:ascii="Garamond" w:hAnsi="Garamond"/>
          <w:b/>
          <w:sz w:val="20"/>
          <w:szCs w:val="20"/>
        </w:rPr>
        <w:t>/)</w:t>
      </w:r>
      <w:r w:rsidR="005E5CE0" w:rsidRPr="00DE4016">
        <w:rPr>
          <w:rFonts w:ascii="Garamond" w:hAnsi="Garamond"/>
          <w:sz w:val="20"/>
          <w:szCs w:val="20"/>
        </w:rPr>
        <w:t xml:space="preserve">, oltre IVA. </w:t>
      </w:r>
      <w:r w:rsidRPr="00DE4016">
        <w:rPr>
          <w:rFonts w:ascii="Garamond" w:hAnsi="Garamond"/>
          <w:sz w:val="20"/>
          <w:szCs w:val="20"/>
        </w:rPr>
        <w:t xml:space="preserve">Tale importo rappresenta la cifra massima spendibile, </w:t>
      </w:r>
      <w:r w:rsidR="00BE2F79" w:rsidRPr="00DE4016">
        <w:rPr>
          <w:rFonts w:ascii="Garamond" w:hAnsi="Garamond"/>
          <w:sz w:val="20"/>
          <w:szCs w:val="20"/>
        </w:rPr>
        <w:t>c</w:t>
      </w:r>
      <w:r w:rsidRPr="00DE4016">
        <w:rPr>
          <w:rFonts w:ascii="Garamond" w:hAnsi="Garamond"/>
          <w:sz w:val="20"/>
          <w:szCs w:val="20"/>
        </w:rPr>
        <w:t xml:space="preserve">orrispondente al plafond massimo </w:t>
      </w:r>
      <w:r w:rsidR="001E0175" w:rsidRPr="00DE4016">
        <w:rPr>
          <w:rFonts w:ascii="Garamond" w:hAnsi="Garamond"/>
          <w:sz w:val="20"/>
          <w:szCs w:val="20"/>
        </w:rPr>
        <w:t>di spesa previsto.</w:t>
      </w:r>
    </w:p>
    <w:p w14:paraId="5C194C02" w14:textId="4160FDBC" w:rsidR="00707A46" w:rsidRPr="00220E0E" w:rsidRDefault="00707A46" w:rsidP="005A186D">
      <w:pPr>
        <w:spacing w:after="242" w:line="360" w:lineRule="exact"/>
        <w:ind w:left="-6"/>
        <w:jc w:val="both"/>
        <w:rPr>
          <w:rFonts w:ascii="Garamond" w:hAnsi="Garamond"/>
          <w:sz w:val="20"/>
          <w:szCs w:val="20"/>
        </w:rPr>
      </w:pPr>
      <w:r w:rsidRPr="00220E0E">
        <w:rPr>
          <w:rFonts w:ascii="Garamond" w:hAnsi="Garamond"/>
          <w:sz w:val="20"/>
          <w:szCs w:val="20"/>
        </w:rPr>
        <w:t>L’ offerta economica presentata dal Contraente</w:t>
      </w:r>
      <w:r w:rsidR="007356D8">
        <w:rPr>
          <w:rFonts w:ascii="Garamond" w:hAnsi="Garamond"/>
          <w:sz w:val="20"/>
          <w:szCs w:val="20"/>
        </w:rPr>
        <w:t xml:space="preserve">, n. </w:t>
      </w:r>
      <w:r w:rsidR="00DE4016">
        <w:rPr>
          <w:rFonts w:ascii="Garamond" w:hAnsi="Garamond"/>
          <w:sz w:val="20"/>
          <w:szCs w:val="20"/>
        </w:rPr>
        <w:t>________</w:t>
      </w:r>
      <w:r w:rsidR="007356D8">
        <w:rPr>
          <w:rFonts w:ascii="Garamond" w:hAnsi="Garamond"/>
          <w:sz w:val="20"/>
          <w:szCs w:val="20"/>
        </w:rPr>
        <w:t xml:space="preserve">, </w:t>
      </w:r>
      <w:r w:rsidRPr="00220E0E">
        <w:rPr>
          <w:rFonts w:ascii="Garamond" w:hAnsi="Garamond"/>
          <w:sz w:val="20"/>
          <w:szCs w:val="20"/>
        </w:rPr>
        <w:t xml:space="preserve">è da intendersi ancora una volta qui richiamata per fare parte integrante e sostanziale del presente atto. I quantitativi stabiliti in gara sono presunti e non tassativi per cui l’eventuale aggiudicazione non impegna l’Azienda ad emettere ordinativi di fornitura, in quanto gli approvvigionamenti verranno disposti esclusivamente sulla base delle effettive necessità operative delle strutture interessate. Il Contraente, pertanto, dovrà somministrare solo le quantità che gli verranno richieste, senza sollevare eccezioni. Per quanto attiene alla descrizione delle caratteristiche dei beni/prodotti e dei quantitativi da fornire si rinvia a quanto disposto nel Capitolato Speciale </w:t>
      </w:r>
      <w:r w:rsidR="00BA638F">
        <w:rPr>
          <w:rFonts w:ascii="Garamond" w:hAnsi="Garamond"/>
          <w:sz w:val="20"/>
          <w:szCs w:val="20"/>
        </w:rPr>
        <w:t>e allegat</w:t>
      </w:r>
      <w:r w:rsidR="00B905AF">
        <w:rPr>
          <w:rFonts w:ascii="Garamond" w:hAnsi="Garamond"/>
          <w:sz w:val="20"/>
          <w:szCs w:val="20"/>
        </w:rPr>
        <w:t>i</w:t>
      </w:r>
      <w:r w:rsidR="00BA638F">
        <w:rPr>
          <w:rFonts w:ascii="Garamond" w:hAnsi="Garamond"/>
          <w:sz w:val="20"/>
          <w:szCs w:val="20"/>
        </w:rPr>
        <w:t xml:space="preserve"> </w:t>
      </w:r>
      <w:r w:rsidRPr="00220E0E">
        <w:rPr>
          <w:rFonts w:ascii="Garamond" w:hAnsi="Garamond"/>
          <w:sz w:val="20"/>
          <w:szCs w:val="20"/>
        </w:rPr>
        <w:t>che costituisc</w:t>
      </w:r>
      <w:r w:rsidR="00BA638F">
        <w:rPr>
          <w:rFonts w:ascii="Garamond" w:hAnsi="Garamond"/>
          <w:sz w:val="20"/>
          <w:szCs w:val="20"/>
        </w:rPr>
        <w:t>ono</w:t>
      </w:r>
      <w:r w:rsidRPr="00220E0E">
        <w:rPr>
          <w:rFonts w:ascii="Garamond" w:hAnsi="Garamond"/>
          <w:sz w:val="20"/>
          <w:szCs w:val="20"/>
        </w:rPr>
        <w:t xml:space="preserve"> parte integrante e sostanziale del presente Contratto. </w:t>
      </w:r>
    </w:p>
    <w:p w14:paraId="5185C3EA" w14:textId="77777777" w:rsidR="00707A46" w:rsidRPr="00BA638F" w:rsidRDefault="00707A46" w:rsidP="00E20EA1">
      <w:pPr>
        <w:spacing w:after="242" w:line="360" w:lineRule="exact"/>
        <w:ind w:left="-5"/>
        <w:rPr>
          <w:rFonts w:ascii="Garamond" w:hAnsi="Garamond"/>
          <w:b/>
          <w:sz w:val="20"/>
          <w:szCs w:val="20"/>
        </w:rPr>
      </w:pPr>
      <w:r w:rsidRPr="00BA638F">
        <w:rPr>
          <w:rFonts w:ascii="Garamond" w:hAnsi="Garamond"/>
          <w:b/>
          <w:sz w:val="20"/>
          <w:szCs w:val="20"/>
        </w:rPr>
        <w:t>ART. 4 (Durata del contratto)</w:t>
      </w:r>
    </w:p>
    <w:p w14:paraId="32443BD5" w14:textId="75FBDC6D" w:rsidR="005A186D" w:rsidRPr="00BE36E7" w:rsidRDefault="00E6730D" w:rsidP="00BE36E7">
      <w:pPr>
        <w:spacing w:after="242" w:line="360" w:lineRule="exact"/>
        <w:ind w:left="-6"/>
        <w:jc w:val="both"/>
        <w:rPr>
          <w:rFonts w:ascii="Garamond" w:hAnsi="Garamond"/>
          <w:sz w:val="20"/>
          <w:szCs w:val="20"/>
        </w:rPr>
      </w:pPr>
      <w:r w:rsidRPr="004A00DC">
        <w:rPr>
          <w:rFonts w:ascii="Garamond" w:hAnsi="Garamond"/>
          <w:sz w:val="20"/>
          <w:szCs w:val="20"/>
        </w:rPr>
        <w:t>L</w:t>
      </w:r>
      <w:r w:rsidR="005A186D" w:rsidRPr="004A00DC">
        <w:rPr>
          <w:rFonts w:ascii="Garamond" w:hAnsi="Garamond"/>
          <w:sz w:val="20"/>
          <w:szCs w:val="20"/>
        </w:rPr>
        <w:t xml:space="preserve">’Accordo Quadro avrà una durata di </w:t>
      </w:r>
      <w:r w:rsidR="00B905AF">
        <w:rPr>
          <w:rFonts w:ascii="Garamond" w:hAnsi="Garamond"/>
          <w:sz w:val="20"/>
          <w:szCs w:val="20"/>
        </w:rPr>
        <w:t>24</w:t>
      </w:r>
      <w:r w:rsidR="005A186D" w:rsidRPr="004A00DC">
        <w:rPr>
          <w:rFonts w:ascii="Garamond" w:hAnsi="Garamond"/>
          <w:sz w:val="20"/>
          <w:szCs w:val="20"/>
        </w:rPr>
        <w:t xml:space="preserve"> (</w:t>
      </w:r>
      <w:r w:rsidR="00B905AF">
        <w:rPr>
          <w:rFonts w:ascii="Garamond" w:hAnsi="Garamond"/>
          <w:sz w:val="20"/>
          <w:szCs w:val="20"/>
        </w:rPr>
        <w:t>ventiquattro</w:t>
      </w:r>
      <w:r w:rsidR="005A186D" w:rsidRPr="004A00DC">
        <w:rPr>
          <w:rFonts w:ascii="Garamond" w:hAnsi="Garamond"/>
          <w:sz w:val="20"/>
          <w:szCs w:val="20"/>
        </w:rPr>
        <w:t>) mesi, decorrenti dalla data di sottoscrizione</w:t>
      </w:r>
      <w:r w:rsidR="00144BC5" w:rsidRPr="004A00DC">
        <w:rPr>
          <w:rFonts w:ascii="Garamond" w:hAnsi="Garamond"/>
          <w:sz w:val="20"/>
          <w:szCs w:val="20"/>
        </w:rPr>
        <w:t xml:space="preserve"> del presente contratto</w:t>
      </w:r>
      <w:r w:rsidR="00BE36E7" w:rsidRPr="004A00DC">
        <w:rPr>
          <w:rFonts w:ascii="Garamond" w:hAnsi="Garamond"/>
          <w:sz w:val="20"/>
          <w:szCs w:val="20"/>
        </w:rPr>
        <w:t xml:space="preserve">. </w:t>
      </w:r>
      <w:r w:rsidR="005A186D" w:rsidRPr="004A00DC">
        <w:rPr>
          <w:rFonts w:ascii="Garamond" w:hAnsi="Garamond"/>
          <w:sz w:val="20"/>
          <w:szCs w:val="20"/>
        </w:rPr>
        <w:t xml:space="preserve"> Per durata dell’Accordo Quadro si intende il periodo entro il quale la Stazione Appaltante potrà emettere ordinativi di fornitura, da intendersi come contratti attuativi, con l’operatore economico parte dell’Accordo Quadro che effettuerà la prestazione. </w:t>
      </w:r>
    </w:p>
    <w:p w14:paraId="5308A9D7" w14:textId="58B4E2F7" w:rsidR="00BE36E7" w:rsidRDefault="00144BC5" w:rsidP="00BE36E7">
      <w:pPr>
        <w:spacing w:after="242" w:line="360" w:lineRule="exact"/>
        <w:ind w:left="-5"/>
        <w:rPr>
          <w:rFonts w:ascii="Garamond" w:hAnsi="Garamond"/>
          <w:b/>
          <w:sz w:val="20"/>
          <w:szCs w:val="20"/>
        </w:rPr>
      </w:pPr>
      <w:r w:rsidRPr="00BA638F">
        <w:rPr>
          <w:rFonts w:ascii="Garamond" w:hAnsi="Garamond"/>
          <w:b/>
          <w:sz w:val="20"/>
          <w:szCs w:val="20"/>
        </w:rPr>
        <w:t>ART. 4</w:t>
      </w:r>
      <w:r w:rsidR="00BE36E7">
        <w:rPr>
          <w:rFonts w:ascii="Garamond" w:hAnsi="Garamond"/>
          <w:b/>
          <w:sz w:val="20"/>
          <w:szCs w:val="20"/>
        </w:rPr>
        <w:t>.1</w:t>
      </w:r>
      <w:r w:rsidRPr="00BA638F">
        <w:rPr>
          <w:rFonts w:ascii="Garamond" w:hAnsi="Garamond"/>
          <w:b/>
          <w:sz w:val="20"/>
          <w:szCs w:val="20"/>
        </w:rPr>
        <w:t xml:space="preserve"> (</w:t>
      </w:r>
      <w:r>
        <w:rPr>
          <w:rFonts w:ascii="Garamond" w:hAnsi="Garamond"/>
          <w:b/>
          <w:sz w:val="20"/>
          <w:szCs w:val="20"/>
        </w:rPr>
        <w:t>Opzioni e rinnovi</w:t>
      </w:r>
      <w:r w:rsidRPr="00BA638F">
        <w:rPr>
          <w:rFonts w:ascii="Garamond" w:hAnsi="Garamond"/>
          <w:b/>
          <w:sz w:val="20"/>
          <w:szCs w:val="20"/>
        </w:rPr>
        <w:t>)</w:t>
      </w:r>
    </w:p>
    <w:p w14:paraId="7E3C8AB8" w14:textId="740549FB" w:rsidR="00494568" w:rsidRPr="00494568" w:rsidRDefault="00E6730D" w:rsidP="00494568">
      <w:pPr>
        <w:autoSpaceDE w:val="0"/>
        <w:autoSpaceDN w:val="0"/>
        <w:adjustRightInd w:val="0"/>
        <w:spacing w:after="0" w:line="360" w:lineRule="exact"/>
        <w:jc w:val="both"/>
        <w:rPr>
          <w:rFonts w:ascii="Garamond" w:hAnsi="Garamond" w:cs="Garamond"/>
          <w:sz w:val="20"/>
          <w:szCs w:val="20"/>
          <w:lang w:eastAsia="it-IT"/>
        </w:rPr>
      </w:pPr>
      <w:r w:rsidRPr="00E6730D">
        <w:rPr>
          <w:rFonts w:ascii="Garamond" w:hAnsi="Garamond" w:cs="Garamond"/>
          <w:sz w:val="20"/>
          <w:szCs w:val="20"/>
          <w:lang w:eastAsia="it-IT"/>
        </w:rPr>
        <w:t xml:space="preserve">La fornitura avrà durata di </w:t>
      </w:r>
      <w:r w:rsidR="00B905AF">
        <w:rPr>
          <w:rFonts w:ascii="Garamond" w:hAnsi="Garamond" w:cs="Garamond"/>
          <w:sz w:val="20"/>
          <w:szCs w:val="20"/>
          <w:lang w:eastAsia="it-IT"/>
        </w:rPr>
        <w:t>24</w:t>
      </w:r>
      <w:r w:rsidRPr="00E6730D">
        <w:rPr>
          <w:rFonts w:ascii="Garamond" w:hAnsi="Garamond" w:cs="Garamond"/>
          <w:sz w:val="20"/>
          <w:szCs w:val="20"/>
          <w:lang w:eastAsia="it-IT"/>
        </w:rPr>
        <w:t xml:space="preserve"> mesi, decorrenti dalla data di</w:t>
      </w:r>
      <w:r>
        <w:rPr>
          <w:rFonts w:ascii="Garamond" w:hAnsi="Garamond" w:cs="Garamond"/>
          <w:sz w:val="20"/>
          <w:szCs w:val="20"/>
          <w:lang w:eastAsia="it-IT"/>
        </w:rPr>
        <w:t xml:space="preserve"> </w:t>
      </w:r>
      <w:r w:rsidRPr="00E6730D">
        <w:rPr>
          <w:rFonts w:ascii="Garamond" w:hAnsi="Garamond" w:cs="Garamond"/>
          <w:sz w:val="20"/>
          <w:szCs w:val="20"/>
          <w:lang w:eastAsia="it-IT"/>
        </w:rPr>
        <w:t>sottoscrizione del contratto</w:t>
      </w:r>
      <w:r>
        <w:rPr>
          <w:rFonts w:ascii="Garamond" w:hAnsi="Garamond" w:cs="Garamond"/>
          <w:sz w:val="20"/>
          <w:szCs w:val="20"/>
          <w:lang w:eastAsia="it-IT"/>
        </w:rPr>
        <w:t xml:space="preserve"> di accordo quadro. </w:t>
      </w:r>
      <w:r w:rsidR="00494568" w:rsidRPr="00494568">
        <w:rPr>
          <w:rFonts w:ascii="Garamond" w:hAnsi="Garamond" w:cs="Garamond"/>
          <w:sz w:val="20"/>
          <w:szCs w:val="20"/>
          <w:lang w:eastAsia="it-IT"/>
        </w:rPr>
        <w:t>L</w:t>
      </w:r>
      <w:r w:rsidR="00494568">
        <w:rPr>
          <w:rFonts w:ascii="Garamond" w:hAnsi="Garamond" w:cs="Garamond"/>
          <w:sz w:val="20"/>
          <w:szCs w:val="20"/>
          <w:lang w:eastAsia="it-IT"/>
        </w:rPr>
        <w:t>’Azienda</w:t>
      </w:r>
      <w:r w:rsidR="00494568" w:rsidRPr="00494568">
        <w:rPr>
          <w:rFonts w:ascii="Garamond" w:hAnsi="Garamond" w:cs="Garamond"/>
          <w:sz w:val="20"/>
          <w:szCs w:val="20"/>
          <w:lang w:eastAsia="it-IT"/>
        </w:rPr>
        <w:t>, laddove ricorrano i presupposti</w:t>
      </w:r>
      <w:r w:rsidR="00494568">
        <w:rPr>
          <w:rFonts w:ascii="Garamond" w:hAnsi="Garamond" w:cs="Garamond"/>
          <w:sz w:val="20"/>
          <w:szCs w:val="20"/>
          <w:lang w:eastAsia="it-IT"/>
        </w:rPr>
        <w:t>,</w:t>
      </w:r>
      <w:r w:rsidR="00494568" w:rsidRPr="00494568">
        <w:rPr>
          <w:rFonts w:ascii="Garamond" w:hAnsi="Garamond" w:cs="Garamond"/>
          <w:sz w:val="20"/>
          <w:szCs w:val="20"/>
          <w:lang w:eastAsia="it-IT"/>
        </w:rPr>
        <w:t xml:space="preserve"> potrà imporre al </w:t>
      </w:r>
      <w:r w:rsidR="00494568">
        <w:rPr>
          <w:rFonts w:ascii="Garamond" w:hAnsi="Garamond" w:cs="Garamond"/>
          <w:sz w:val="20"/>
          <w:szCs w:val="20"/>
          <w:lang w:eastAsia="it-IT"/>
        </w:rPr>
        <w:t xml:space="preserve">Contraente </w:t>
      </w:r>
      <w:r w:rsidR="00494568" w:rsidRPr="00494568">
        <w:rPr>
          <w:rFonts w:ascii="Garamond" w:hAnsi="Garamond" w:cs="Garamond"/>
          <w:sz w:val="20"/>
          <w:szCs w:val="20"/>
          <w:lang w:eastAsia="it-IT"/>
        </w:rPr>
        <w:t>un</w:t>
      </w:r>
      <w:r w:rsidR="00494568">
        <w:rPr>
          <w:rFonts w:ascii="Garamond" w:hAnsi="Garamond" w:cs="Garamond"/>
          <w:sz w:val="20"/>
          <w:szCs w:val="20"/>
          <w:lang w:eastAsia="it-IT"/>
        </w:rPr>
        <w:t xml:space="preserve"> </w:t>
      </w:r>
      <w:r w:rsidR="00494568" w:rsidRPr="00494568">
        <w:rPr>
          <w:rFonts w:ascii="Garamond" w:hAnsi="Garamond" w:cs="Garamond"/>
          <w:sz w:val="20"/>
          <w:szCs w:val="20"/>
          <w:lang w:eastAsia="it-IT"/>
        </w:rPr>
        <w:t>aumento delle prestazioni fino a concorrenza di un quinto d’obbligo contrattuale ex art. 120, comma 9, del D. Lgs.</w:t>
      </w:r>
      <w:r w:rsidR="00494568">
        <w:rPr>
          <w:rFonts w:ascii="Garamond" w:hAnsi="Garamond" w:cs="Garamond"/>
          <w:sz w:val="20"/>
          <w:szCs w:val="20"/>
          <w:lang w:eastAsia="it-IT"/>
        </w:rPr>
        <w:t xml:space="preserve"> </w:t>
      </w:r>
      <w:r w:rsidR="00494568" w:rsidRPr="00494568">
        <w:rPr>
          <w:rFonts w:ascii="Garamond" w:hAnsi="Garamond" w:cs="Garamond"/>
          <w:sz w:val="20"/>
          <w:szCs w:val="20"/>
          <w:lang w:eastAsia="it-IT"/>
        </w:rPr>
        <w:t xml:space="preserve">36/2023 dell’importo della fornitura alle stesse condizioni ed agli stessi prezzi unitari di cui all’aggiudicazione, per un importo stimato di € </w:t>
      </w:r>
      <w:r w:rsidR="00494568">
        <w:rPr>
          <w:rFonts w:ascii="Garamond" w:hAnsi="Garamond" w:cs="Garamond"/>
          <w:sz w:val="20"/>
          <w:szCs w:val="20"/>
          <w:lang w:eastAsia="it-IT"/>
        </w:rPr>
        <w:t>____</w:t>
      </w:r>
      <w:r w:rsidR="00494568" w:rsidRPr="00494568">
        <w:rPr>
          <w:rFonts w:ascii="Garamond" w:hAnsi="Garamond" w:cs="Garamond"/>
          <w:sz w:val="20"/>
          <w:szCs w:val="20"/>
          <w:lang w:eastAsia="it-IT"/>
        </w:rPr>
        <w:t>.</w:t>
      </w:r>
    </w:p>
    <w:p w14:paraId="14F688C0" w14:textId="413F91A4" w:rsidR="00494568" w:rsidRPr="00494568" w:rsidRDefault="00494568" w:rsidP="00494568">
      <w:pPr>
        <w:autoSpaceDE w:val="0"/>
        <w:autoSpaceDN w:val="0"/>
        <w:adjustRightInd w:val="0"/>
        <w:spacing w:after="0" w:line="360" w:lineRule="exact"/>
        <w:jc w:val="both"/>
        <w:rPr>
          <w:rFonts w:ascii="Garamond" w:hAnsi="Garamond" w:cs="Garamond"/>
          <w:sz w:val="20"/>
          <w:szCs w:val="20"/>
          <w:lang w:eastAsia="it-IT"/>
        </w:rPr>
      </w:pPr>
      <w:r w:rsidRPr="00494568">
        <w:rPr>
          <w:rFonts w:ascii="Garamond" w:hAnsi="Garamond" w:cs="Garamond"/>
          <w:sz w:val="20"/>
          <w:szCs w:val="20"/>
          <w:lang w:eastAsia="it-IT"/>
        </w:rPr>
        <w:t>L</w:t>
      </w:r>
      <w:r>
        <w:rPr>
          <w:rFonts w:ascii="Garamond" w:hAnsi="Garamond" w:cs="Garamond"/>
          <w:sz w:val="20"/>
          <w:szCs w:val="20"/>
          <w:lang w:eastAsia="it-IT"/>
        </w:rPr>
        <w:t xml:space="preserve">’Azienda </w:t>
      </w:r>
      <w:r w:rsidRPr="00494568">
        <w:rPr>
          <w:rFonts w:ascii="Garamond" w:hAnsi="Garamond" w:cs="Garamond"/>
          <w:sz w:val="20"/>
          <w:szCs w:val="20"/>
          <w:lang w:eastAsia="it-IT"/>
        </w:rPr>
        <w:t>si riserva la facoltà, ai sensi dell’articolo 120, comma 1, lettera a) del Codice, di esercitare</w:t>
      </w:r>
      <w:r>
        <w:rPr>
          <w:rFonts w:ascii="Garamond" w:hAnsi="Garamond" w:cs="Garamond"/>
          <w:sz w:val="20"/>
          <w:szCs w:val="20"/>
          <w:lang w:eastAsia="it-IT"/>
        </w:rPr>
        <w:t xml:space="preserve"> </w:t>
      </w:r>
      <w:r w:rsidRPr="00494568">
        <w:rPr>
          <w:rFonts w:ascii="Garamond" w:hAnsi="Garamond" w:cs="Garamond"/>
          <w:sz w:val="20"/>
          <w:szCs w:val="20"/>
          <w:lang w:eastAsia="it-IT"/>
        </w:rPr>
        <w:t>l’opzione di aumento delle prestazioni oggetto d’appalto fino al 10% calcolato sull’importo a base d'asta per</w:t>
      </w:r>
      <w:r>
        <w:rPr>
          <w:rFonts w:ascii="Garamond" w:hAnsi="Garamond" w:cs="Garamond"/>
          <w:sz w:val="20"/>
          <w:szCs w:val="20"/>
          <w:lang w:eastAsia="it-IT"/>
        </w:rPr>
        <w:t xml:space="preserve"> </w:t>
      </w:r>
      <w:r w:rsidRPr="00494568">
        <w:rPr>
          <w:rFonts w:ascii="Garamond" w:hAnsi="Garamond" w:cs="Garamond"/>
          <w:sz w:val="20"/>
          <w:szCs w:val="20"/>
          <w:lang w:eastAsia="it-IT"/>
        </w:rPr>
        <w:t>eventuali attivazioni di forniture opzionali o aumento dei quantitativi in funzione delle diverse e modificate</w:t>
      </w:r>
      <w:r>
        <w:rPr>
          <w:rFonts w:ascii="Garamond" w:hAnsi="Garamond" w:cs="Garamond"/>
          <w:sz w:val="20"/>
          <w:szCs w:val="20"/>
          <w:lang w:eastAsia="it-IT"/>
        </w:rPr>
        <w:t xml:space="preserve"> </w:t>
      </w:r>
      <w:r w:rsidRPr="00494568">
        <w:rPr>
          <w:rFonts w:ascii="Garamond" w:hAnsi="Garamond" w:cs="Garamond"/>
          <w:sz w:val="20"/>
          <w:szCs w:val="20"/>
          <w:lang w:eastAsia="it-IT"/>
        </w:rPr>
        <w:t>esigenze cliniche e/o organizzative, al momento non prevedibili, alle stesse condizioni contrattuali, per un</w:t>
      </w:r>
      <w:r>
        <w:rPr>
          <w:rFonts w:ascii="Garamond" w:hAnsi="Garamond" w:cs="Garamond"/>
          <w:sz w:val="20"/>
          <w:szCs w:val="20"/>
          <w:lang w:eastAsia="it-IT"/>
        </w:rPr>
        <w:t xml:space="preserve"> </w:t>
      </w:r>
      <w:r w:rsidRPr="00494568">
        <w:rPr>
          <w:rFonts w:ascii="Garamond" w:hAnsi="Garamond" w:cs="Garamond"/>
          <w:sz w:val="20"/>
          <w:szCs w:val="20"/>
          <w:lang w:eastAsia="it-IT"/>
        </w:rPr>
        <w:t xml:space="preserve">importo stimato di € </w:t>
      </w:r>
      <w:r>
        <w:rPr>
          <w:rFonts w:ascii="Garamond" w:hAnsi="Garamond" w:cs="Garamond"/>
          <w:sz w:val="20"/>
          <w:szCs w:val="20"/>
          <w:lang w:eastAsia="it-IT"/>
        </w:rPr>
        <w:t>______</w:t>
      </w:r>
      <w:r w:rsidRPr="00494568">
        <w:rPr>
          <w:rFonts w:ascii="Garamond" w:hAnsi="Garamond" w:cs="Garamond"/>
          <w:sz w:val="20"/>
          <w:szCs w:val="20"/>
          <w:lang w:eastAsia="it-IT"/>
        </w:rPr>
        <w:t>.</w:t>
      </w:r>
    </w:p>
    <w:p w14:paraId="22BE3120" w14:textId="2DF0297B" w:rsidR="00E6730D" w:rsidRDefault="00494568" w:rsidP="00494568">
      <w:pPr>
        <w:autoSpaceDE w:val="0"/>
        <w:autoSpaceDN w:val="0"/>
        <w:adjustRightInd w:val="0"/>
        <w:spacing w:after="0" w:line="360" w:lineRule="exact"/>
        <w:jc w:val="both"/>
        <w:rPr>
          <w:rFonts w:ascii="Garamond" w:hAnsi="Garamond" w:cs="Garamond"/>
          <w:sz w:val="20"/>
          <w:szCs w:val="20"/>
          <w:lang w:eastAsia="it-IT"/>
        </w:rPr>
      </w:pPr>
      <w:r w:rsidRPr="00494568">
        <w:rPr>
          <w:rFonts w:ascii="Garamond" w:hAnsi="Garamond" w:cs="Garamond"/>
          <w:sz w:val="20"/>
          <w:szCs w:val="20"/>
          <w:lang w:eastAsia="it-IT"/>
        </w:rPr>
        <w:t>L</w:t>
      </w:r>
      <w:r>
        <w:rPr>
          <w:rFonts w:ascii="Garamond" w:hAnsi="Garamond" w:cs="Garamond"/>
          <w:sz w:val="20"/>
          <w:szCs w:val="20"/>
          <w:lang w:eastAsia="it-IT"/>
        </w:rPr>
        <w:t>’Azienda</w:t>
      </w:r>
      <w:r w:rsidRPr="00494568">
        <w:rPr>
          <w:rFonts w:ascii="Garamond" w:hAnsi="Garamond" w:cs="Garamond"/>
          <w:sz w:val="20"/>
          <w:szCs w:val="20"/>
          <w:lang w:eastAsia="it-IT"/>
        </w:rPr>
        <w:t xml:space="preserve"> si riserva la facoltà di risolvere unilateralmente, in tutto o in parte, l’Accordo Quadro ovvero il</w:t>
      </w:r>
      <w:r>
        <w:rPr>
          <w:rFonts w:ascii="Garamond" w:hAnsi="Garamond" w:cs="Garamond"/>
          <w:sz w:val="20"/>
          <w:szCs w:val="20"/>
          <w:lang w:eastAsia="it-IT"/>
        </w:rPr>
        <w:t xml:space="preserve"> </w:t>
      </w:r>
      <w:r w:rsidRPr="00494568">
        <w:rPr>
          <w:rFonts w:ascii="Garamond" w:hAnsi="Garamond" w:cs="Garamond"/>
          <w:sz w:val="20"/>
          <w:szCs w:val="20"/>
          <w:lang w:eastAsia="it-IT"/>
        </w:rPr>
        <w:t>contratto attuativo qualora, nel corso della sua vigenza, intervengano nuove aggiudicazioni o convenzioni stipulate da soggetti</w:t>
      </w:r>
      <w:r>
        <w:rPr>
          <w:rFonts w:ascii="Garamond" w:hAnsi="Garamond" w:cs="Garamond"/>
          <w:sz w:val="20"/>
          <w:szCs w:val="20"/>
          <w:lang w:eastAsia="it-IT"/>
        </w:rPr>
        <w:t xml:space="preserve"> </w:t>
      </w:r>
      <w:r w:rsidRPr="00494568">
        <w:rPr>
          <w:rFonts w:ascii="Garamond" w:hAnsi="Garamond" w:cs="Garamond"/>
          <w:sz w:val="20"/>
          <w:szCs w:val="20"/>
          <w:lang w:eastAsia="it-IT"/>
        </w:rPr>
        <w:t>aggregatori.</w:t>
      </w:r>
    </w:p>
    <w:p w14:paraId="71742D85" w14:textId="77777777" w:rsidR="0024734A" w:rsidRDefault="0024734A" w:rsidP="00494568">
      <w:pPr>
        <w:autoSpaceDE w:val="0"/>
        <w:autoSpaceDN w:val="0"/>
        <w:adjustRightInd w:val="0"/>
        <w:spacing w:after="0" w:line="360" w:lineRule="exact"/>
        <w:jc w:val="both"/>
        <w:rPr>
          <w:rFonts w:ascii="Garamond" w:hAnsi="Garamond" w:cs="Garamond"/>
          <w:sz w:val="20"/>
          <w:szCs w:val="20"/>
          <w:lang w:eastAsia="it-IT"/>
        </w:rPr>
      </w:pPr>
    </w:p>
    <w:p w14:paraId="18C35B30" w14:textId="39DB0792" w:rsidR="00707A46" w:rsidRPr="00BA638F" w:rsidRDefault="00707A46" w:rsidP="00E6730D">
      <w:pPr>
        <w:autoSpaceDE w:val="0"/>
        <w:autoSpaceDN w:val="0"/>
        <w:adjustRightInd w:val="0"/>
        <w:spacing w:after="0" w:line="360" w:lineRule="exact"/>
        <w:jc w:val="both"/>
        <w:rPr>
          <w:rFonts w:ascii="Garamond" w:hAnsi="Garamond"/>
          <w:b/>
          <w:sz w:val="20"/>
          <w:szCs w:val="20"/>
        </w:rPr>
      </w:pPr>
      <w:r w:rsidRPr="00BA638F">
        <w:rPr>
          <w:rFonts w:ascii="Garamond" w:hAnsi="Garamond"/>
          <w:b/>
          <w:sz w:val="20"/>
          <w:szCs w:val="20"/>
        </w:rPr>
        <w:t xml:space="preserve">ART. </w:t>
      </w:r>
      <w:r w:rsidR="00FE124D">
        <w:rPr>
          <w:rFonts w:ascii="Garamond" w:hAnsi="Garamond"/>
          <w:b/>
          <w:sz w:val="20"/>
          <w:szCs w:val="20"/>
        </w:rPr>
        <w:t>5</w:t>
      </w:r>
      <w:r w:rsidRPr="00BA638F">
        <w:rPr>
          <w:rFonts w:ascii="Garamond" w:hAnsi="Garamond"/>
          <w:b/>
          <w:sz w:val="20"/>
          <w:szCs w:val="20"/>
        </w:rPr>
        <w:t xml:space="preserve"> (</w:t>
      </w:r>
      <w:r w:rsidR="00FE124D">
        <w:rPr>
          <w:rFonts w:ascii="Garamond" w:hAnsi="Garamond"/>
          <w:b/>
          <w:sz w:val="20"/>
          <w:szCs w:val="20"/>
        </w:rPr>
        <w:t>Ordinativi di fornitura</w:t>
      </w:r>
      <w:r w:rsidRPr="00BA638F">
        <w:rPr>
          <w:rFonts w:ascii="Garamond" w:hAnsi="Garamond"/>
          <w:b/>
          <w:sz w:val="20"/>
          <w:szCs w:val="20"/>
        </w:rPr>
        <w:t>)</w:t>
      </w:r>
    </w:p>
    <w:p w14:paraId="270B4235" w14:textId="4B7E9641" w:rsidR="00FE124D" w:rsidRPr="00FE124D" w:rsidRDefault="00FE124D" w:rsidP="00FE124D">
      <w:pPr>
        <w:spacing w:after="242" w:line="360" w:lineRule="exact"/>
        <w:ind w:left="-5"/>
        <w:jc w:val="both"/>
        <w:rPr>
          <w:rFonts w:ascii="Garamond" w:hAnsi="Garamond"/>
          <w:sz w:val="20"/>
          <w:szCs w:val="20"/>
        </w:rPr>
      </w:pPr>
      <w:r w:rsidRPr="00085A0A">
        <w:rPr>
          <w:rFonts w:ascii="Garamond" w:hAnsi="Garamond"/>
          <w:sz w:val="20"/>
          <w:szCs w:val="20"/>
        </w:rPr>
        <w:t>Gli ordinativi di fornitura verranno emessi secondo le procedure vigenti in Azienda.</w:t>
      </w:r>
      <w:r w:rsidR="00E97611" w:rsidRPr="00085A0A">
        <w:rPr>
          <w:rFonts w:ascii="Garamond" w:hAnsi="Garamond"/>
          <w:sz w:val="20"/>
          <w:szCs w:val="20"/>
        </w:rPr>
        <w:t xml:space="preserve"> Per gli ordinativi sarà emesso un CIG derivato.</w:t>
      </w:r>
      <w:r w:rsidR="00E97611">
        <w:rPr>
          <w:rFonts w:ascii="Garamond" w:hAnsi="Garamond"/>
          <w:sz w:val="20"/>
          <w:szCs w:val="20"/>
        </w:rPr>
        <w:t xml:space="preserve"> </w:t>
      </w:r>
      <w:r w:rsidRPr="00FE124D">
        <w:rPr>
          <w:rFonts w:ascii="Garamond" w:hAnsi="Garamond"/>
          <w:sz w:val="20"/>
          <w:szCs w:val="20"/>
        </w:rPr>
        <w:t xml:space="preserve"> Il riferimento dell’ordine di acquisto</w:t>
      </w:r>
      <w:r>
        <w:rPr>
          <w:rFonts w:ascii="Garamond" w:hAnsi="Garamond"/>
          <w:sz w:val="20"/>
          <w:szCs w:val="20"/>
        </w:rPr>
        <w:t xml:space="preserve"> </w:t>
      </w:r>
      <w:r w:rsidRPr="00FE124D">
        <w:rPr>
          <w:rFonts w:ascii="Garamond" w:hAnsi="Garamond"/>
          <w:sz w:val="20"/>
          <w:szCs w:val="20"/>
        </w:rPr>
        <w:t>dovrà essere riportato nel DDT di consegna. Non sono previsti</w:t>
      </w:r>
      <w:r>
        <w:rPr>
          <w:rFonts w:ascii="Garamond" w:hAnsi="Garamond"/>
          <w:sz w:val="20"/>
          <w:szCs w:val="20"/>
        </w:rPr>
        <w:t xml:space="preserve"> </w:t>
      </w:r>
      <w:r w:rsidRPr="00FE124D">
        <w:rPr>
          <w:rFonts w:ascii="Garamond" w:hAnsi="Garamond"/>
          <w:sz w:val="20"/>
          <w:szCs w:val="20"/>
        </w:rPr>
        <w:t xml:space="preserve">minimi d’ordine; </w:t>
      </w:r>
      <w:r w:rsidR="009E6148">
        <w:rPr>
          <w:rFonts w:ascii="Garamond" w:hAnsi="Garamond"/>
          <w:sz w:val="20"/>
          <w:szCs w:val="20"/>
        </w:rPr>
        <w:lastRenderedPageBreak/>
        <w:t>il</w:t>
      </w:r>
      <w:r w:rsidRPr="00FE124D">
        <w:rPr>
          <w:rFonts w:ascii="Garamond" w:hAnsi="Garamond"/>
          <w:sz w:val="20"/>
          <w:szCs w:val="20"/>
        </w:rPr>
        <w:t xml:space="preserve"> Contraente, pertanto, è tenut</w:t>
      </w:r>
      <w:r w:rsidR="009E6148">
        <w:rPr>
          <w:rFonts w:ascii="Garamond" w:hAnsi="Garamond"/>
          <w:sz w:val="20"/>
          <w:szCs w:val="20"/>
        </w:rPr>
        <w:t>o</w:t>
      </w:r>
      <w:r w:rsidRPr="00FE124D">
        <w:rPr>
          <w:rFonts w:ascii="Garamond" w:hAnsi="Garamond"/>
          <w:sz w:val="20"/>
          <w:szCs w:val="20"/>
        </w:rPr>
        <w:t xml:space="preserve"> a</w:t>
      </w:r>
      <w:r>
        <w:rPr>
          <w:rFonts w:ascii="Garamond" w:hAnsi="Garamond"/>
          <w:sz w:val="20"/>
          <w:szCs w:val="20"/>
        </w:rPr>
        <w:t xml:space="preserve"> </w:t>
      </w:r>
      <w:r w:rsidRPr="00FE124D">
        <w:rPr>
          <w:rFonts w:ascii="Garamond" w:hAnsi="Garamond"/>
          <w:sz w:val="20"/>
          <w:szCs w:val="20"/>
        </w:rPr>
        <w:t>consegnare, nei termini previsti, i prodotti e le quantità ordinate,</w:t>
      </w:r>
      <w:r>
        <w:rPr>
          <w:rFonts w:ascii="Garamond" w:hAnsi="Garamond"/>
          <w:sz w:val="20"/>
          <w:szCs w:val="20"/>
        </w:rPr>
        <w:t xml:space="preserve"> </w:t>
      </w:r>
      <w:r w:rsidRPr="00FE124D">
        <w:rPr>
          <w:rFonts w:ascii="Garamond" w:hAnsi="Garamond"/>
          <w:sz w:val="20"/>
          <w:szCs w:val="20"/>
        </w:rPr>
        <w:t>indipendentemente dal valore o dall’entità della fornitura</w:t>
      </w:r>
      <w:r>
        <w:rPr>
          <w:rFonts w:ascii="Garamond" w:hAnsi="Garamond"/>
          <w:sz w:val="20"/>
          <w:szCs w:val="20"/>
        </w:rPr>
        <w:t xml:space="preserve"> </w:t>
      </w:r>
      <w:r w:rsidRPr="00FE124D">
        <w:rPr>
          <w:rFonts w:ascii="Garamond" w:hAnsi="Garamond"/>
          <w:sz w:val="20"/>
          <w:szCs w:val="20"/>
        </w:rPr>
        <w:t>richiesta, presso il punto di consegna indicato</w:t>
      </w:r>
      <w:r>
        <w:rPr>
          <w:rFonts w:ascii="Garamond" w:hAnsi="Garamond"/>
          <w:sz w:val="20"/>
          <w:szCs w:val="20"/>
        </w:rPr>
        <w:t xml:space="preserve"> </w:t>
      </w:r>
      <w:r w:rsidRPr="00FE124D">
        <w:rPr>
          <w:rFonts w:ascii="Garamond" w:hAnsi="Garamond"/>
          <w:sz w:val="20"/>
          <w:szCs w:val="20"/>
        </w:rPr>
        <w:t xml:space="preserve">nell’ordine stesso. Si rimanda a quanto previsto nell’art. </w:t>
      </w:r>
      <w:r w:rsidR="00144BC5">
        <w:rPr>
          <w:rFonts w:ascii="Garamond" w:hAnsi="Garamond"/>
          <w:sz w:val="20"/>
          <w:szCs w:val="20"/>
        </w:rPr>
        <w:t>9</w:t>
      </w:r>
      <w:r>
        <w:rPr>
          <w:rFonts w:ascii="Garamond" w:hAnsi="Garamond"/>
          <w:sz w:val="20"/>
          <w:szCs w:val="20"/>
        </w:rPr>
        <w:t xml:space="preserve"> </w:t>
      </w:r>
      <w:r w:rsidRPr="00FE124D">
        <w:rPr>
          <w:rFonts w:ascii="Garamond" w:hAnsi="Garamond"/>
          <w:sz w:val="20"/>
          <w:szCs w:val="20"/>
        </w:rPr>
        <w:t>del Capitolato Speciale da intendersi qui interamente</w:t>
      </w:r>
      <w:r>
        <w:rPr>
          <w:rFonts w:ascii="Garamond" w:hAnsi="Garamond"/>
          <w:sz w:val="20"/>
          <w:szCs w:val="20"/>
        </w:rPr>
        <w:t xml:space="preserve"> </w:t>
      </w:r>
      <w:r w:rsidRPr="00FE124D">
        <w:rPr>
          <w:rFonts w:ascii="Garamond" w:hAnsi="Garamond"/>
          <w:sz w:val="20"/>
          <w:szCs w:val="20"/>
        </w:rPr>
        <w:t>riportato.</w:t>
      </w:r>
      <w:r w:rsidRPr="00FE124D">
        <w:rPr>
          <w:rFonts w:ascii="Garamond" w:hAnsi="Garamond"/>
          <w:b/>
          <w:sz w:val="20"/>
          <w:szCs w:val="20"/>
        </w:rPr>
        <w:t xml:space="preserve"> </w:t>
      </w:r>
      <w:r w:rsidRPr="00FE124D">
        <w:rPr>
          <w:rFonts w:ascii="Garamond" w:hAnsi="Garamond"/>
          <w:sz w:val="20"/>
          <w:szCs w:val="20"/>
        </w:rPr>
        <w:t>L’ordine di fornitura:</w:t>
      </w:r>
    </w:p>
    <w:p w14:paraId="75F7B1E9" w14:textId="77777777" w:rsidR="00FE124D" w:rsidRPr="00FE124D" w:rsidRDefault="00FE124D" w:rsidP="00FE124D">
      <w:pPr>
        <w:spacing w:after="242" w:line="360" w:lineRule="exact"/>
        <w:ind w:left="-5"/>
        <w:jc w:val="both"/>
        <w:rPr>
          <w:rFonts w:ascii="Garamond" w:hAnsi="Garamond"/>
          <w:sz w:val="20"/>
          <w:szCs w:val="20"/>
        </w:rPr>
      </w:pPr>
      <w:r w:rsidRPr="00FE124D">
        <w:rPr>
          <w:rFonts w:ascii="Garamond" w:hAnsi="Garamond"/>
          <w:sz w:val="20"/>
          <w:szCs w:val="20"/>
        </w:rPr>
        <w:t> determinerà il quantitativo della fornitura e l’importo contrattuale;</w:t>
      </w:r>
    </w:p>
    <w:p w14:paraId="205F20DC" w14:textId="7022B171" w:rsidR="00FE124D" w:rsidRPr="00FE124D" w:rsidRDefault="00FE124D" w:rsidP="00FE124D">
      <w:pPr>
        <w:spacing w:after="242" w:line="360" w:lineRule="exact"/>
        <w:ind w:left="-5"/>
        <w:jc w:val="both"/>
        <w:rPr>
          <w:rFonts w:ascii="Garamond" w:hAnsi="Garamond"/>
          <w:sz w:val="20"/>
          <w:szCs w:val="20"/>
        </w:rPr>
      </w:pPr>
      <w:r w:rsidRPr="00FE124D">
        <w:rPr>
          <w:rFonts w:ascii="Garamond" w:hAnsi="Garamond"/>
          <w:sz w:val="20"/>
          <w:szCs w:val="20"/>
        </w:rPr>
        <w:t> dovrà provvedere all’indicazione del/i luogo/ghi di esecuzione</w:t>
      </w:r>
      <w:r>
        <w:rPr>
          <w:rFonts w:ascii="Garamond" w:hAnsi="Garamond"/>
          <w:sz w:val="20"/>
          <w:szCs w:val="20"/>
        </w:rPr>
        <w:t xml:space="preserve"> </w:t>
      </w:r>
      <w:r w:rsidRPr="00FE124D">
        <w:rPr>
          <w:rFonts w:ascii="Garamond" w:hAnsi="Garamond"/>
          <w:sz w:val="20"/>
          <w:szCs w:val="20"/>
        </w:rPr>
        <w:t>della fornitura;</w:t>
      </w:r>
    </w:p>
    <w:p w14:paraId="7CF2E043" w14:textId="7DBC2239" w:rsidR="00FE124D" w:rsidRDefault="00FE124D" w:rsidP="00FE124D">
      <w:pPr>
        <w:spacing w:after="242" w:line="360" w:lineRule="exact"/>
        <w:ind w:left="-5"/>
        <w:jc w:val="both"/>
        <w:rPr>
          <w:rFonts w:ascii="Garamond" w:hAnsi="Garamond"/>
          <w:b/>
          <w:sz w:val="20"/>
          <w:szCs w:val="20"/>
        </w:rPr>
      </w:pPr>
      <w:r w:rsidRPr="00FE124D">
        <w:rPr>
          <w:rFonts w:ascii="Garamond" w:hAnsi="Garamond"/>
          <w:b/>
          <w:sz w:val="20"/>
          <w:szCs w:val="20"/>
        </w:rPr>
        <w:t>ART. 6 (Controllo sulla merce)</w:t>
      </w:r>
    </w:p>
    <w:p w14:paraId="3579D5ED" w14:textId="1DF84115" w:rsidR="00FE124D" w:rsidRPr="00FE124D" w:rsidRDefault="00FE124D" w:rsidP="00FE124D">
      <w:pPr>
        <w:spacing w:after="242" w:line="360" w:lineRule="exact"/>
        <w:ind w:left="-5"/>
        <w:jc w:val="both"/>
        <w:rPr>
          <w:rFonts w:ascii="Garamond" w:hAnsi="Garamond"/>
          <w:sz w:val="20"/>
          <w:szCs w:val="20"/>
        </w:rPr>
      </w:pPr>
      <w:r w:rsidRPr="00FE124D">
        <w:rPr>
          <w:rFonts w:ascii="Garamond" w:hAnsi="Garamond"/>
          <w:sz w:val="20"/>
          <w:szCs w:val="20"/>
        </w:rPr>
        <w:t>Le forniture dovranno corrispondere alle quantità richieste;</w:t>
      </w:r>
      <w:r>
        <w:rPr>
          <w:rFonts w:ascii="Garamond" w:hAnsi="Garamond"/>
          <w:sz w:val="20"/>
          <w:szCs w:val="20"/>
        </w:rPr>
        <w:t xml:space="preserve"> </w:t>
      </w:r>
      <w:r w:rsidRPr="00FE124D">
        <w:rPr>
          <w:rFonts w:ascii="Garamond" w:hAnsi="Garamond"/>
          <w:sz w:val="20"/>
          <w:szCs w:val="20"/>
        </w:rPr>
        <w:t>eventuali eccedenze in più non autorizzate non saranno riconosciute</w:t>
      </w:r>
      <w:r>
        <w:rPr>
          <w:rFonts w:ascii="Garamond" w:hAnsi="Garamond"/>
          <w:sz w:val="20"/>
          <w:szCs w:val="20"/>
        </w:rPr>
        <w:t xml:space="preserve"> </w:t>
      </w:r>
      <w:r w:rsidRPr="00FE124D">
        <w:rPr>
          <w:rFonts w:ascii="Garamond" w:hAnsi="Garamond"/>
          <w:sz w:val="20"/>
          <w:szCs w:val="20"/>
        </w:rPr>
        <w:t>e, pertanto, non pagate. Agli effetti della fatturazione,</w:t>
      </w:r>
      <w:r>
        <w:rPr>
          <w:rFonts w:ascii="Garamond" w:hAnsi="Garamond"/>
          <w:sz w:val="20"/>
          <w:szCs w:val="20"/>
        </w:rPr>
        <w:t xml:space="preserve"> </w:t>
      </w:r>
      <w:r w:rsidRPr="00FE124D">
        <w:rPr>
          <w:rFonts w:ascii="Garamond" w:hAnsi="Garamond"/>
          <w:sz w:val="20"/>
          <w:szCs w:val="20"/>
        </w:rPr>
        <w:t>sono valide le quantità corrispondenti all’ordine. La firma</w:t>
      </w:r>
      <w:r>
        <w:rPr>
          <w:rFonts w:ascii="Garamond" w:hAnsi="Garamond"/>
          <w:sz w:val="20"/>
          <w:szCs w:val="20"/>
        </w:rPr>
        <w:t xml:space="preserve"> </w:t>
      </w:r>
      <w:r w:rsidRPr="00FE124D">
        <w:rPr>
          <w:rFonts w:ascii="Garamond" w:hAnsi="Garamond"/>
          <w:sz w:val="20"/>
          <w:szCs w:val="20"/>
        </w:rPr>
        <w:t>per ricevuta dei prodotti non impegna l’Azienda la quale si</w:t>
      </w:r>
      <w:r>
        <w:rPr>
          <w:rFonts w:ascii="Garamond" w:hAnsi="Garamond"/>
          <w:sz w:val="20"/>
          <w:szCs w:val="20"/>
        </w:rPr>
        <w:t xml:space="preserve"> </w:t>
      </w:r>
      <w:r w:rsidRPr="00FE124D">
        <w:rPr>
          <w:rFonts w:ascii="Garamond" w:hAnsi="Garamond"/>
          <w:sz w:val="20"/>
          <w:szCs w:val="20"/>
        </w:rPr>
        <w:t>riserva di comunicare le proprie osservazioni e le eventuali</w:t>
      </w:r>
      <w:r>
        <w:rPr>
          <w:rFonts w:ascii="Garamond" w:hAnsi="Garamond"/>
          <w:sz w:val="20"/>
          <w:szCs w:val="20"/>
        </w:rPr>
        <w:t xml:space="preserve"> </w:t>
      </w:r>
      <w:r w:rsidRPr="00FE124D">
        <w:rPr>
          <w:rFonts w:ascii="Garamond" w:hAnsi="Garamond"/>
          <w:sz w:val="20"/>
          <w:szCs w:val="20"/>
        </w:rPr>
        <w:t>contestazioni in ordine alla conformità del prodotto e/o ai</w:t>
      </w:r>
      <w:r>
        <w:rPr>
          <w:rFonts w:ascii="Garamond" w:hAnsi="Garamond"/>
          <w:sz w:val="20"/>
          <w:szCs w:val="20"/>
        </w:rPr>
        <w:t xml:space="preserve"> </w:t>
      </w:r>
      <w:r w:rsidRPr="00FE124D">
        <w:rPr>
          <w:rFonts w:ascii="Garamond" w:hAnsi="Garamond"/>
          <w:sz w:val="20"/>
          <w:szCs w:val="20"/>
        </w:rPr>
        <w:t>vizi apparenti ed occulti delle merci non rilevabili all’atto</w:t>
      </w:r>
      <w:r>
        <w:rPr>
          <w:rFonts w:ascii="Garamond" w:hAnsi="Garamond"/>
          <w:sz w:val="20"/>
          <w:szCs w:val="20"/>
        </w:rPr>
        <w:t xml:space="preserve"> </w:t>
      </w:r>
      <w:r w:rsidRPr="00FE124D">
        <w:rPr>
          <w:rFonts w:ascii="Garamond" w:hAnsi="Garamond"/>
          <w:sz w:val="20"/>
          <w:szCs w:val="20"/>
        </w:rPr>
        <w:t>della consegna. In caso di mancata corrispondenza dei prodotti</w:t>
      </w:r>
      <w:r>
        <w:rPr>
          <w:rFonts w:ascii="Garamond" w:hAnsi="Garamond"/>
          <w:sz w:val="20"/>
          <w:szCs w:val="20"/>
        </w:rPr>
        <w:t xml:space="preserve"> </w:t>
      </w:r>
      <w:r w:rsidRPr="00FE124D">
        <w:rPr>
          <w:rFonts w:ascii="Garamond" w:hAnsi="Garamond"/>
          <w:sz w:val="20"/>
          <w:szCs w:val="20"/>
        </w:rPr>
        <w:t>forniti ai requisiti qualitativi previsti dal capitolato e/o</w:t>
      </w:r>
      <w:r>
        <w:rPr>
          <w:rFonts w:ascii="Garamond" w:hAnsi="Garamond"/>
          <w:sz w:val="20"/>
          <w:szCs w:val="20"/>
        </w:rPr>
        <w:t xml:space="preserve"> </w:t>
      </w:r>
      <w:r w:rsidRPr="00FE124D">
        <w:rPr>
          <w:rFonts w:ascii="Garamond" w:hAnsi="Garamond"/>
          <w:sz w:val="20"/>
          <w:szCs w:val="20"/>
        </w:rPr>
        <w:t>alle caratteristiche dichiarate dal Contraente in offerta,</w:t>
      </w:r>
      <w:r>
        <w:rPr>
          <w:rFonts w:ascii="Garamond" w:hAnsi="Garamond"/>
          <w:sz w:val="20"/>
          <w:szCs w:val="20"/>
        </w:rPr>
        <w:t xml:space="preserve"> </w:t>
      </w:r>
      <w:r w:rsidRPr="00FE124D">
        <w:rPr>
          <w:rFonts w:ascii="Garamond" w:hAnsi="Garamond"/>
          <w:sz w:val="20"/>
          <w:szCs w:val="20"/>
        </w:rPr>
        <w:t>l’Azienda li respingerà al fornitore che dovrà sostituirli con</w:t>
      </w:r>
      <w:r>
        <w:rPr>
          <w:rFonts w:ascii="Garamond" w:hAnsi="Garamond"/>
          <w:sz w:val="20"/>
          <w:szCs w:val="20"/>
        </w:rPr>
        <w:t xml:space="preserve"> </w:t>
      </w:r>
      <w:r w:rsidRPr="00FE124D">
        <w:rPr>
          <w:rFonts w:ascii="Garamond" w:hAnsi="Garamond"/>
          <w:sz w:val="20"/>
          <w:szCs w:val="20"/>
        </w:rPr>
        <w:t>altri aventi i requisiti richiesti entro cinque giorni.</w:t>
      </w:r>
      <w:r>
        <w:rPr>
          <w:rFonts w:ascii="Garamond" w:hAnsi="Garamond"/>
          <w:sz w:val="20"/>
          <w:szCs w:val="20"/>
        </w:rPr>
        <w:t xml:space="preserve"> </w:t>
      </w:r>
      <w:r w:rsidRPr="00FE124D">
        <w:rPr>
          <w:rFonts w:ascii="Garamond" w:hAnsi="Garamond"/>
          <w:sz w:val="20"/>
          <w:szCs w:val="20"/>
        </w:rPr>
        <w:t>In caso di mancanza o ritardo da parte del fornitore ad uniformarsi</w:t>
      </w:r>
      <w:r>
        <w:rPr>
          <w:rFonts w:ascii="Garamond" w:hAnsi="Garamond"/>
          <w:sz w:val="20"/>
          <w:szCs w:val="20"/>
        </w:rPr>
        <w:t xml:space="preserve"> </w:t>
      </w:r>
      <w:r w:rsidRPr="00FE124D">
        <w:rPr>
          <w:rFonts w:ascii="Garamond" w:hAnsi="Garamond"/>
          <w:sz w:val="20"/>
          <w:szCs w:val="20"/>
        </w:rPr>
        <w:t>a tale obbligo, l’amministrazione contraente potrà</w:t>
      </w:r>
      <w:r>
        <w:rPr>
          <w:rFonts w:ascii="Garamond" w:hAnsi="Garamond"/>
          <w:sz w:val="20"/>
          <w:szCs w:val="20"/>
        </w:rPr>
        <w:t xml:space="preserve"> </w:t>
      </w:r>
      <w:r w:rsidRPr="00FE124D">
        <w:rPr>
          <w:rFonts w:ascii="Garamond" w:hAnsi="Garamond"/>
          <w:sz w:val="20"/>
          <w:szCs w:val="20"/>
        </w:rPr>
        <w:t>provvedere al reperimento dei prodotti contestati presso altra</w:t>
      </w:r>
      <w:r>
        <w:rPr>
          <w:rFonts w:ascii="Garamond" w:hAnsi="Garamond"/>
          <w:sz w:val="20"/>
          <w:szCs w:val="20"/>
        </w:rPr>
        <w:t xml:space="preserve"> </w:t>
      </w:r>
      <w:r w:rsidRPr="00FE124D">
        <w:rPr>
          <w:rFonts w:ascii="Garamond" w:hAnsi="Garamond"/>
          <w:sz w:val="20"/>
          <w:szCs w:val="20"/>
        </w:rPr>
        <w:t>fonte, addebitando alla Ditta fornitrice l’eventuale maggiore</w:t>
      </w:r>
      <w:r>
        <w:rPr>
          <w:rFonts w:ascii="Garamond" w:hAnsi="Garamond"/>
          <w:sz w:val="20"/>
          <w:szCs w:val="20"/>
        </w:rPr>
        <w:t xml:space="preserve"> </w:t>
      </w:r>
      <w:r w:rsidRPr="00FE124D">
        <w:rPr>
          <w:rFonts w:ascii="Garamond" w:hAnsi="Garamond"/>
          <w:sz w:val="20"/>
          <w:szCs w:val="20"/>
        </w:rPr>
        <w:t>spesa.</w:t>
      </w:r>
    </w:p>
    <w:p w14:paraId="7945A1F9" w14:textId="50432E0A" w:rsidR="00707A46" w:rsidRPr="00BA638F" w:rsidRDefault="00707A46" w:rsidP="00FE124D">
      <w:pPr>
        <w:spacing w:after="242" w:line="360" w:lineRule="exact"/>
        <w:ind w:left="-5"/>
        <w:rPr>
          <w:rFonts w:ascii="Garamond" w:hAnsi="Garamond"/>
          <w:b/>
          <w:sz w:val="20"/>
          <w:szCs w:val="20"/>
        </w:rPr>
      </w:pPr>
      <w:r w:rsidRPr="00BA638F">
        <w:rPr>
          <w:rFonts w:ascii="Garamond" w:hAnsi="Garamond"/>
          <w:b/>
          <w:sz w:val="20"/>
          <w:szCs w:val="20"/>
        </w:rPr>
        <w:t>ART. 7 (Esecuzione delle prestazioni e DEC)</w:t>
      </w:r>
    </w:p>
    <w:p w14:paraId="7F63CE08"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L’appalto viene concesso dall’Azienda ed accettato dal Contraente sotto l’osservanza piena ed assoluta delle condizioni e modalità previste nella documentazione di gara. Il Contraente, in particolare, si impegna ad eseguire tutte le prestazioni descritte nel presente Accordo con le caratteristiche tecniche, qualitative, quantitative e modalità dettagliatamente stabilite nei documenti di gara, le cui norme relative agli oneri ed obblighi a carico di quest’ultima si intendono qui integralmente richiamate, e nell’Offerta Economica presentata in sede di gara.</w:t>
      </w:r>
    </w:p>
    <w:p w14:paraId="32E3FD6C" w14:textId="3553AA68"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L’Azienda dichiara di aver provveduto alla nomina del Direttore dell’Esecuzione del Contratto con D</w:t>
      </w:r>
      <w:r w:rsidR="00FE6FE3">
        <w:rPr>
          <w:rFonts w:ascii="Garamond" w:hAnsi="Garamond"/>
          <w:sz w:val="20"/>
          <w:szCs w:val="20"/>
        </w:rPr>
        <w:t>eliber</w:t>
      </w:r>
      <w:r w:rsidRPr="00220E0E">
        <w:rPr>
          <w:rFonts w:ascii="Garamond" w:hAnsi="Garamond"/>
          <w:sz w:val="20"/>
          <w:szCs w:val="20"/>
        </w:rPr>
        <w:t xml:space="preserve">azione n. </w:t>
      </w:r>
      <w:r w:rsidR="00FE6FE3">
        <w:rPr>
          <w:rFonts w:ascii="Garamond" w:hAnsi="Garamond"/>
          <w:sz w:val="20"/>
          <w:szCs w:val="20"/>
        </w:rPr>
        <w:t>___</w:t>
      </w:r>
      <w:r w:rsidRPr="00220E0E">
        <w:rPr>
          <w:rFonts w:ascii="Garamond" w:hAnsi="Garamond"/>
          <w:sz w:val="20"/>
          <w:szCs w:val="20"/>
        </w:rPr>
        <w:t>, individuato nel</w:t>
      </w:r>
      <w:r w:rsidR="00FE6FE3">
        <w:rPr>
          <w:rFonts w:ascii="Garamond" w:hAnsi="Garamond"/>
          <w:sz w:val="20"/>
          <w:szCs w:val="20"/>
        </w:rPr>
        <w:t>/nel</w:t>
      </w:r>
      <w:r w:rsidR="00441811">
        <w:rPr>
          <w:rFonts w:ascii="Garamond" w:hAnsi="Garamond"/>
          <w:sz w:val="20"/>
          <w:szCs w:val="20"/>
        </w:rPr>
        <w:t xml:space="preserve">la </w:t>
      </w:r>
      <w:r w:rsidR="00FE6FE3">
        <w:rPr>
          <w:rFonts w:ascii="Garamond" w:hAnsi="Garamond"/>
          <w:sz w:val="20"/>
          <w:szCs w:val="20"/>
        </w:rPr>
        <w:t>Dott./</w:t>
      </w:r>
      <w:r w:rsidRPr="00220E0E">
        <w:rPr>
          <w:rFonts w:ascii="Garamond" w:hAnsi="Garamond"/>
          <w:sz w:val="20"/>
          <w:szCs w:val="20"/>
        </w:rPr>
        <w:t>Dott.</w:t>
      </w:r>
      <w:r w:rsidR="00441811">
        <w:rPr>
          <w:rFonts w:ascii="Garamond" w:hAnsi="Garamond"/>
          <w:sz w:val="20"/>
          <w:szCs w:val="20"/>
        </w:rPr>
        <w:t>ssa</w:t>
      </w:r>
      <w:r w:rsidR="0073344E">
        <w:rPr>
          <w:rFonts w:ascii="Garamond" w:hAnsi="Garamond"/>
          <w:sz w:val="20"/>
          <w:szCs w:val="20"/>
        </w:rPr>
        <w:t xml:space="preserve"> </w:t>
      </w:r>
      <w:r w:rsidR="00FE6FE3">
        <w:rPr>
          <w:rFonts w:ascii="Garamond" w:hAnsi="Garamond"/>
          <w:sz w:val="20"/>
          <w:szCs w:val="20"/>
        </w:rPr>
        <w:t>_________</w:t>
      </w:r>
      <w:r w:rsidR="00441811">
        <w:rPr>
          <w:rFonts w:ascii="Garamond" w:hAnsi="Garamond"/>
          <w:sz w:val="20"/>
          <w:szCs w:val="20"/>
        </w:rPr>
        <w:t>, al quale è affidata,</w:t>
      </w:r>
      <w:r w:rsidR="00441811" w:rsidRPr="00441811">
        <w:t xml:space="preserve"> </w:t>
      </w:r>
      <w:r w:rsidR="00441811" w:rsidRPr="00441811">
        <w:rPr>
          <w:rFonts w:ascii="Garamond" w:hAnsi="Garamond"/>
          <w:sz w:val="20"/>
          <w:szCs w:val="20"/>
        </w:rPr>
        <w:t>ai sensi dell’art. 114 del Codice</w:t>
      </w:r>
      <w:r w:rsidR="00441811">
        <w:rPr>
          <w:rFonts w:ascii="Garamond" w:hAnsi="Garamond"/>
          <w:sz w:val="20"/>
          <w:szCs w:val="20"/>
        </w:rPr>
        <w:t xml:space="preserve">, </w:t>
      </w:r>
      <w:r w:rsidRPr="00220E0E">
        <w:rPr>
          <w:rFonts w:ascii="Garamond" w:hAnsi="Garamond"/>
          <w:sz w:val="20"/>
          <w:szCs w:val="20"/>
        </w:rPr>
        <w:t>l’attività di coordinamento, direzione e controllo tecnico-contabile dell’esecuzione del contratto. Ai sensi del D.M. 49 del 7 marzo 2018, tutte le prestazioni previste in appalto sono soggette al potere di ingerenza, vigilanza e controllo a quest’ultimo conferito.</w:t>
      </w:r>
    </w:p>
    <w:p w14:paraId="6F7DDD17" w14:textId="77777777" w:rsidR="00707A46" w:rsidRPr="00BA638F" w:rsidRDefault="00707A46" w:rsidP="00E20EA1">
      <w:pPr>
        <w:spacing w:after="242" w:line="360" w:lineRule="exact"/>
        <w:ind w:left="-5"/>
        <w:rPr>
          <w:rFonts w:ascii="Garamond" w:hAnsi="Garamond"/>
          <w:b/>
          <w:sz w:val="20"/>
          <w:szCs w:val="20"/>
        </w:rPr>
      </w:pPr>
      <w:r w:rsidRPr="00BA638F">
        <w:rPr>
          <w:rFonts w:ascii="Garamond" w:hAnsi="Garamond"/>
          <w:b/>
          <w:sz w:val="20"/>
          <w:szCs w:val="20"/>
        </w:rPr>
        <w:t>ART. 8 (Obblighi generali del Contraente)</w:t>
      </w:r>
    </w:p>
    <w:p w14:paraId="4A97B8C9"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lastRenderedPageBreak/>
        <w:t>Il Contraente dovrà ottemperare, per quanto di propria competenza, sotto la propria esclusiva responsabilità, alle leggi, ai regolamenti e alle disposizioni vigenti o che fossero emanate nel periodo considerato relativamente a materiali da fornire, a sicurezza e igiene del lavoro e in genere in materia di trattamento e tutela dei lavoratori. Il Contraente si obbliga: a) ad osservare e a fare osservare tutte le disposizioni in materia di assicurazioni sociali e previdenziali e di assunzioni obbligatorie; b) ad applicare e a fare applicare integralmente tutte le norme contenute nel contratto collettivo nazionale per i dipendenti delle aziende di comparto e negli accordi integrativi dello stesso, in vigore per il tempo e nella località in cui si esegue l’appalto in oggetto. Il Contraente, inoltre, rimane obbligato ad osservare e a far osservare tutte le vigenti norme di carattere generale e le prescrizioni di carattere tecnico agli effetti della prevenzione degli infortuni sul lavoro. Il Contraente dovrà rispettare integralmente la disciplina in materia di sicurezza e salute dei lavoratori, prevista dalla normativa vigente, con particolare riferimento al D.lgs. 81/2008 e successive modifiche ed integrazioni. La mancata osservanza di uno qualsiasi degli obblighi a carico del Contraente in materia di prevenzione infortuni, assicurazioni sociali, contratti collettivi di lavoro e degli altri obblighi sopra citati, dà diritto all’Azienda di risolvere il presente contratto. Il Contraente assume ogni responsabilità per danni alle persone, sia terzi che propri dipendenti, e alle cose che dovessero verificarsi in conseguenza della esecuzione delle prestazioni, dei lavori e delle forniture previste dal presente contratto, tenendo perciò sollevata e indenne l’Azienda da qualsiasi pretesa o molestia al riguardo venisse ad essa mossa.</w:t>
      </w:r>
    </w:p>
    <w:p w14:paraId="3998D38F" w14:textId="77777777" w:rsidR="00707A46" w:rsidRPr="00BA638F" w:rsidRDefault="00707A46" w:rsidP="00E20EA1">
      <w:pPr>
        <w:spacing w:after="242" w:line="360" w:lineRule="exact"/>
        <w:ind w:left="-5"/>
        <w:rPr>
          <w:rFonts w:ascii="Garamond" w:hAnsi="Garamond"/>
          <w:b/>
          <w:sz w:val="20"/>
          <w:szCs w:val="20"/>
        </w:rPr>
      </w:pPr>
      <w:r w:rsidRPr="00BA638F">
        <w:rPr>
          <w:rFonts w:ascii="Garamond" w:hAnsi="Garamond"/>
          <w:b/>
          <w:sz w:val="20"/>
          <w:szCs w:val="20"/>
        </w:rPr>
        <w:t>ART. 9 (Risoluzione del contratto)</w:t>
      </w:r>
    </w:p>
    <w:p w14:paraId="672A774F" w14:textId="77777777" w:rsidR="00144BC5" w:rsidRDefault="00144BC5" w:rsidP="0073344E">
      <w:pPr>
        <w:spacing w:after="242" w:line="360" w:lineRule="exact"/>
        <w:ind w:left="-5"/>
        <w:jc w:val="both"/>
        <w:rPr>
          <w:rFonts w:ascii="Garamond" w:hAnsi="Garamond"/>
          <w:sz w:val="20"/>
          <w:szCs w:val="20"/>
        </w:rPr>
      </w:pPr>
      <w:r w:rsidRPr="00144BC5">
        <w:rPr>
          <w:rFonts w:ascii="Garamond" w:hAnsi="Garamond"/>
          <w:sz w:val="20"/>
          <w:szCs w:val="20"/>
        </w:rPr>
        <w:t>Il contratto d’appalto potrà essere risolto, durante il suo periodo di efficacia, quando ricorrano le condizioni di cui all’art. 122 del D. Lgs. n. 36/2023 e s.m.i, e all’art. 10 dell’Allegato II.14 del D.lgs. 36/2023, nonché gli articoli 1453 e ss. del Codice Civile, oltre che nei casi previsti da specifiche clausole di risoluzione del contratto contenute in altre parti della documentazione di gara.</w:t>
      </w:r>
    </w:p>
    <w:p w14:paraId="030DD9AD" w14:textId="18614897"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10 (Recesso)</w:t>
      </w:r>
    </w:p>
    <w:p w14:paraId="705353DB" w14:textId="77777777" w:rsidR="00D05DDE" w:rsidRDefault="00D05DDE" w:rsidP="0073344E">
      <w:pPr>
        <w:spacing w:after="242" w:line="360" w:lineRule="exact"/>
        <w:ind w:left="-5"/>
        <w:jc w:val="both"/>
        <w:rPr>
          <w:rFonts w:ascii="Garamond" w:hAnsi="Garamond"/>
          <w:sz w:val="20"/>
          <w:szCs w:val="20"/>
        </w:rPr>
      </w:pPr>
      <w:r w:rsidRPr="00D05DDE">
        <w:rPr>
          <w:rFonts w:ascii="Garamond" w:hAnsi="Garamond"/>
          <w:sz w:val="20"/>
          <w:szCs w:val="20"/>
        </w:rPr>
        <w:t>L’Azienda si riserva la facoltà di recedere dal contratto in qualunque tempo e fino al termine della prestazione, secondo la procedura prevista dall’articolo articolo 123 del D.lgs. 36/2023 e dell’art. 11 dell’Allegato II.14 del D.lgs. 36/2023</w:t>
      </w:r>
    </w:p>
    <w:p w14:paraId="3A3D9F98" w14:textId="7000F8BD"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w:t>
      </w:r>
      <w:r w:rsidR="003434F9" w:rsidRPr="003434F9">
        <w:rPr>
          <w:rFonts w:ascii="Garamond" w:hAnsi="Garamond"/>
          <w:b/>
          <w:sz w:val="20"/>
          <w:szCs w:val="20"/>
        </w:rPr>
        <w:t>1</w:t>
      </w:r>
      <w:r w:rsidRPr="003434F9">
        <w:rPr>
          <w:rFonts w:ascii="Garamond" w:hAnsi="Garamond"/>
          <w:b/>
          <w:sz w:val="20"/>
          <w:szCs w:val="20"/>
        </w:rPr>
        <w:t xml:space="preserve"> (Garanzia definitiva)</w:t>
      </w:r>
    </w:p>
    <w:p w14:paraId="6920604F" w14:textId="77777777" w:rsidR="00707A46" w:rsidRPr="00220E0E" w:rsidRDefault="00707A46" w:rsidP="0073344E">
      <w:pPr>
        <w:spacing w:after="242" w:line="360" w:lineRule="exact"/>
        <w:ind w:left="-5"/>
        <w:jc w:val="both"/>
        <w:rPr>
          <w:rFonts w:ascii="Garamond" w:hAnsi="Garamond"/>
          <w:sz w:val="20"/>
          <w:szCs w:val="20"/>
        </w:rPr>
      </w:pPr>
      <w:r w:rsidRPr="00220E0E">
        <w:rPr>
          <w:rFonts w:ascii="Garamond" w:hAnsi="Garamond"/>
          <w:sz w:val="20"/>
          <w:szCs w:val="20"/>
        </w:rPr>
        <w:t>A tutela dell’esatto e tempestivo adempimento degli obblighi derivanti dal presente contratto, il Contraente ha prestato la seguente garanzia:</w:t>
      </w:r>
    </w:p>
    <w:p w14:paraId="1A1BAB97" w14:textId="70F9ED0E" w:rsidR="00707A46" w:rsidRPr="00220E0E" w:rsidRDefault="00FE6FE3" w:rsidP="0073344E">
      <w:pPr>
        <w:spacing w:after="242" w:line="360" w:lineRule="exact"/>
        <w:ind w:left="-5"/>
        <w:jc w:val="both"/>
        <w:rPr>
          <w:rFonts w:ascii="Garamond" w:hAnsi="Garamond"/>
          <w:sz w:val="20"/>
          <w:szCs w:val="20"/>
        </w:rPr>
      </w:pPr>
      <w:r>
        <w:rPr>
          <w:rFonts w:ascii="Garamond" w:hAnsi="Garamond"/>
          <w:sz w:val="20"/>
          <w:szCs w:val="20"/>
        </w:rPr>
        <w:t>atto fideiussorio/</w:t>
      </w:r>
      <w:r w:rsidR="00707A46" w:rsidRPr="00441811">
        <w:rPr>
          <w:rFonts w:ascii="Garamond" w:hAnsi="Garamond"/>
          <w:sz w:val="20"/>
          <w:szCs w:val="20"/>
        </w:rPr>
        <w:t>polizza fideiussoria n.</w:t>
      </w:r>
      <w:r>
        <w:rPr>
          <w:rFonts w:ascii="Garamond" w:hAnsi="Garamond"/>
          <w:sz w:val="20"/>
          <w:szCs w:val="20"/>
        </w:rPr>
        <w:t xml:space="preserve"> ____</w:t>
      </w:r>
      <w:r w:rsidR="00707A46" w:rsidRPr="00441811">
        <w:rPr>
          <w:rFonts w:ascii="Garamond" w:hAnsi="Garamond"/>
          <w:sz w:val="20"/>
          <w:szCs w:val="20"/>
        </w:rPr>
        <w:t xml:space="preserve">, pari ad un importo di euro </w:t>
      </w:r>
      <w:r>
        <w:rPr>
          <w:rFonts w:ascii="Garamond" w:hAnsi="Garamond"/>
          <w:sz w:val="20"/>
          <w:szCs w:val="20"/>
        </w:rPr>
        <w:t>______</w:t>
      </w:r>
      <w:r w:rsidR="00707A46" w:rsidRPr="00441811">
        <w:rPr>
          <w:rFonts w:ascii="Garamond" w:hAnsi="Garamond"/>
          <w:sz w:val="20"/>
          <w:szCs w:val="20"/>
        </w:rPr>
        <w:t xml:space="preserve"> emessa in data </w:t>
      </w:r>
      <w:r>
        <w:rPr>
          <w:rFonts w:ascii="Garamond" w:hAnsi="Garamond"/>
          <w:sz w:val="20"/>
          <w:szCs w:val="20"/>
        </w:rPr>
        <w:t>_______</w:t>
      </w:r>
      <w:r w:rsidR="00707A46" w:rsidRPr="00441811">
        <w:rPr>
          <w:rFonts w:ascii="Garamond" w:hAnsi="Garamond"/>
          <w:sz w:val="20"/>
          <w:szCs w:val="20"/>
        </w:rPr>
        <w:t xml:space="preserve"> da</w:t>
      </w:r>
      <w:r w:rsidR="00441811" w:rsidRPr="00441811">
        <w:rPr>
          <w:rFonts w:ascii="Garamond" w:hAnsi="Garamond"/>
          <w:sz w:val="20"/>
          <w:szCs w:val="20"/>
        </w:rPr>
        <w:t xml:space="preserve">lla Società </w:t>
      </w:r>
      <w:r>
        <w:rPr>
          <w:rFonts w:ascii="Garamond" w:hAnsi="Garamond"/>
          <w:sz w:val="20"/>
          <w:szCs w:val="20"/>
        </w:rPr>
        <w:t>___</w:t>
      </w:r>
    </w:p>
    <w:p w14:paraId="3292811F"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lastRenderedPageBreak/>
        <w:t>La garanzia è prestata  a tutela dell'adempimento di tutte le obbligazioni del contratto e del risarcimento dei danni derivanti dall'eventuale inadempimento delle obbligazioni stesse, nonché a garanzia del rimborso delle somme pagate in più all'esecutore, rispetto alle risultanze della liquidazione finale, salva comunque la risarcibilità del maggior danno verso l'appaltatore; la garanzia cessa di avere effetto solo alla data di emissione del certificato di collaudo provvisorio o del certificato di regolare esecuzione. L’Azienda può richiedere al soggetto aggiudicatario la reintegrazione della garanzia ove questa sia venuta meno in tutto o in parte; in caso di inottemperanza, la reintegrazione si effettua a valere sui ratei di prezzo da corrispondere all'esecutore.</w:t>
      </w:r>
      <w:r w:rsidRPr="00220E0E">
        <w:rPr>
          <w:rFonts w:ascii="Garamond" w:hAnsi="Garamond"/>
          <w:sz w:val="20"/>
          <w:szCs w:val="20"/>
        </w:rPr>
        <w:tab/>
      </w:r>
    </w:p>
    <w:p w14:paraId="39703DC1" w14:textId="77777777"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w:t>
      </w:r>
      <w:r w:rsidR="003434F9">
        <w:rPr>
          <w:rFonts w:ascii="Garamond" w:hAnsi="Garamond"/>
          <w:b/>
          <w:sz w:val="20"/>
          <w:szCs w:val="20"/>
        </w:rPr>
        <w:t>2</w:t>
      </w:r>
      <w:r w:rsidRPr="003434F9">
        <w:rPr>
          <w:rFonts w:ascii="Garamond" w:hAnsi="Garamond"/>
          <w:b/>
          <w:sz w:val="20"/>
          <w:szCs w:val="20"/>
        </w:rPr>
        <w:t xml:space="preserve"> (Designazione dell’operatore economico aggiudicatario-appaltatore come Responsabile del Trattamento dei dati personali)</w:t>
      </w:r>
    </w:p>
    <w:p w14:paraId="21FDF77F"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Il Contraente, all’atto di emissione dell’ordinativo di fornitura, è nominato dal Titolare (Azienda Ospedaliero Universitaria di Sassari, nella persona del Legale Rappresentante), ai sensi dell’art 28 del Regolamento UE 679/2016 (GDPR), Responsabile delle operazioni di trattamento dei dati personali previste per l’esecuzione del contratto principale in essere tra le parti, definendo gli obblighi delle medesime parti in materia di tutela dei dati personali. Con scrittura privata, che fa parte integrante e sostanziale del presente contratto, verrà sottoscritto dalle parti il Data Processing Agreement.</w:t>
      </w:r>
      <w:r w:rsidR="003434F9" w:rsidRPr="003434F9">
        <w:t xml:space="preserve"> </w:t>
      </w:r>
      <w:r w:rsidR="003434F9" w:rsidRPr="003434F9">
        <w:rPr>
          <w:rFonts w:ascii="Garamond" w:hAnsi="Garamond"/>
          <w:sz w:val="20"/>
          <w:szCs w:val="20"/>
        </w:rPr>
        <w:t>Qualora l’esecuzione della fornitura non dovesse comportare il trattamento di dati personali, il Regolamento UE 679/2016, non prevede la sottoscrizione di alcun accordo di nomina a Responsabile del Trattamento.</w:t>
      </w:r>
    </w:p>
    <w:p w14:paraId="270C8992" w14:textId="77777777"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w:t>
      </w:r>
      <w:r w:rsidR="003434F9">
        <w:rPr>
          <w:rFonts w:ascii="Garamond" w:hAnsi="Garamond"/>
          <w:b/>
          <w:sz w:val="20"/>
          <w:szCs w:val="20"/>
        </w:rPr>
        <w:t>2</w:t>
      </w:r>
      <w:r w:rsidRPr="003434F9">
        <w:rPr>
          <w:rFonts w:ascii="Garamond" w:hAnsi="Garamond"/>
          <w:b/>
          <w:sz w:val="20"/>
          <w:szCs w:val="20"/>
        </w:rPr>
        <w:t xml:space="preserve"> bis (Informativa sul trattamento dei dati personali e consenso al trattamento)</w:t>
      </w:r>
    </w:p>
    <w:p w14:paraId="270675FD" w14:textId="77777777" w:rsidR="00707A46" w:rsidRPr="00220E0E" w:rsidRDefault="00707A46" w:rsidP="00D05DDE">
      <w:pPr>
        <w:spacing w:after="242" w:line="360" w:lineRule="exact"/>
        <w:ind w:left="-5"/>
        <w:jc w:val="both"/>
        <w:rPr>
          <w:rFonts w:ascii="Garamond" w:hAnsi="Garamond"/>
          <w:sz w:val="20"/>
          <w:szCs w:val="20"/>
        </w:rPr>
      </w:pPr>
      <w:r w:rsidRPr="00220E0E">
        <w:rPr>
          <w:rFonts w:ascii="Garamond" w:hAnsi="Garamond"/>
          <w:sz w:val="20"/>
          <w:szCs w:val="20"/>
        </w:rPr>
        <w:t>Ai sensi e per gli effetti di cui al Regolamento (UE) n. 679/2016 (GDPR) e del D. Lgs. 196/2003, così come modificato e integrato dal D. Lgs. 101/2018, l’Azienda, quale Titolare del trattamento dei dati forniti in risposta alla procedura di affidamento o, comunque, raccolti a tale scopo, nonché forniti ai fini della conclusione del presente contratto informa il Contraente, nella sua qualità di interessato, che tali dati verranno utilizzati unicamente ai fini della conclusione e dell’esecuzione del contratto di appalto nonché della rendicontazione del contratto e delle attività ad esse correlate e conseguenti.</w:t>
      </w:r>
    </w:p>
    <w:p w14:paraId="3DE93D7B" w14:textId="77777777" w:rsidR="00707A46" w:rsidRPr="00220E0E" w:rsidRDefault="00707A46" w:rsidP="00D05DDE">
      <w:pPr>
        <w:spacing w:after="242" w:line="360" w:lineRule="exact"/>
        <w:ind w:left="-5"/>
        <w:jc w:val="both"/>
        <w:rPr>
          <w:rFonts w:ascii="Garamond" w:hAnsi="Garamond"/>
          <w:sz w:val="20"/>
          <w:szCs w:val="20"/>
        </w:rPr>
      </w:pPr>
      <w:r w:rsidRPr="00220E0E">
        <w:rPr>
          <w:rFonts w:ascii="Garamond" w:hAnsi="Garamond"/>
          <w:sz w:val="20"/>
          <w:szCs w:val="20"/>
        </w:rPr>
        <w:t>In relazione alle descritte finalità, il trattamento dei dati personali avviene prevalentemente mediante strumenti informatici e telematici, con logiche strettamente correlate alle finalità predette e, comunque, in modo da garantire la sicurezza e la riservatezza dei dati stessi.</w:t>
      </w:r>
    </w:p>
    <w:p w14:paraId="37E877F8" w14:textId="47C4F9A9" w:rsidR="00707A46" w:rsidRPr="00220E0E" w:rsidRDefault="00707A46" w:rsidP="00D05DDE">
      <w:pPr>
        <w:spacing w:after="242" w:line="360" w:lineRule="exact"/>
        <w:ind w:left="-5"/>
        <w:jc w:val="both"/>
        <w:rPr>
          <w:rFonts w:ascii="Garamond" w:hAnsi="Garamond"/>
          <w:sz w:val="20"/>
          <w:szCs w:val="20"/>
        </w:rPr>
      </w:pPr>
      <w:r w:rsidRPr="00220E0E">
        <w:rPr>
          <w:rFonts w:ascii="Garamond" w:hAnsi="Garamond"/>
          <w:sz w:val="20"/>
          <w:szCs w:val="20"/>
        </w:rPr>
        <w:t>Con la sottoscrizione del presente contratto, il Contraente dichiara di aver preso visione dell’Informativa pubblicata sul sito istituzionale dell’Azienda al seguente url:</w:t>
      </w:r>
      <w:r w:rsidR="003434F9">
        <w:rPr>
          <w:rFonts w:ascii="Garamond" w:hAnsi="Garamond"/>
          <w:sz w:val="20"/>
          <w:szCs w:val="20"/>
        </w:rPr>
        <w:t xml:space="preserve"> </w:t>
      </w:r>
      <w:hyperlink r:id="rId8" w:history="1">
        <w:r w:rsidR="003434F9" w:rsidRPr="0060561E">
          <w:rPr>
            <w:rStyle w:val="Collegamentoipertestuale"/>
            <w:rFonts w:ascii="Garamond" w:hAnsi="Garamond"/>
            <w:sz w:val="20"/>
            <w:szCs w:val="20"/>
          </w:rPr>
          <w:t>https://www.aousassari.it/documenti/11_192_20190408092252.pdf</w:t>
        </w:r>
      </w:hyperlink>
      <w:r w:rsidRPr="00220E0E">
        <w:rPr>
          <w:rFonts w:ascii="Garamond" w:hAnsi="Garamond"/>
          <w:sz w:val="20"/>
          <w:szCs w:val="20"/>
        </w:rPr>
        <w:t xml:space="preserve"> ed esprime il proprio consenso al predetto trattamento.</w:t>
      </w:r>
    </w:p>
    <w:p w14:paraId="6C4F283A" w14:textId="77777777"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w:t>
      </w:r>
      <w:r w:rsidR="003434F9">
        <w:rPr>
          <w:rFonts w:ascii="Garamond" w:hAnsi="Garamond"/>
          <w:b/>
          <w:sz w:val="20"/>
          <w:szCs w:val="20"/>
        </w:rPr>
        <w:t>3</w:t>
      </w:r>
      <w:r w:rsidRPr="003434F9">
        <w:rPr>
          <w:rFonts w:ascii="Garamond" w:hAnsi="Garamond"/>
          <w:b/>
          <w:sz w:val="20"/>
          <w:szCs w:val="20"/>
        </w:rPr>
        <w:t xml:space="preserve"> (Fatturazione e termini di pagamento)</w:t>
      </w:r>
    </w:p>
    <w:p w14:paraId="33C72FAF"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lastRenderedPageBreak/>
        <w:t>Il pagamento del corrispettivo contrattuale avrà luogo previa emissione di fatture fiscalmente valide. Il pagamento delle fatture avverrà entro 60 (sessanta) giorni, decorrenti dalla data di ricevimento, previo accertamento, da parte dell’Azienda, della prestazione effettuata in termini di qualità e quantità rispetto alle prescrizioni contrattuali e previo rilascio del Documento Unico di Regolarità Contributiva. Ogni somma che a causa della mancata produzione della certificazione di cui sopra non venga corrisposta dall’Azienda non produrrà alcun interesse.</w:t>
      </w:r>
    </w:p>
    <w:p w14:paraId="7B7D14BA"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L’obbligazione di pagamento, ad ogni fine civilistico, è sempre domiciliata presso il Tesoriere dell’Azienda; per i pagamenti effettuati a mezzo bonifico i tempi ulteriori per l’incasso rispetto a quelli di emissione del mandato presso il Tesoriere non sono computabili nei termini di pagamenti. Il CIG deve essere indicato negli strumenti di pagamento e nelle fatture al fine della liquidazione delle stesse. Le fatture devono contenere gli estremi del provvedimento dell’Azienda. La fatturazione deve essere emessa secondo quanto disposto dalla normativa vigente, legge di stabilità 2015 in materia di applicazione dell’IVA nelle operazioni effettuate con Enti Pubblici, ossia devono avvenire con il sistema dello “Split Payment”. La fattura emessa a favore di questa Azienda deve essere trasmessa esclusivamente in formato elettronico. Il codice univoco ufficio (IPA - Indice delle Pubbliche Amministra-zioni) assegnato alla Azienda è il seguente:</w:t>
      </w:r>
    </w:p>
    <w:p w14:paraId="089120B4" w14:textId="77777777" w:rsidR="00707A46" w:rsidRPr="00220E0E" w:rsidRDefault="00707A46" w:rsidP="00E20EA1">
      <w:pPr>
        <w:spacing w:after="242" w:line="360" w:lineRule="exact"/>
        <w:ind w:left="-5"/>
        <w:rPr>
          <w:rFonts w:ascii="Garamond" w:hAnsi="Garamond"/>
          <w:sz w:val="20"/>
          <w:szCs w:val="20"/>
        </w:rPr>
      </w:pPr>
      <w:r w:rsidRPr="00220E0E">
        <w:rPr>
          <w:rFonts w:ascii="Garamond" w:hAnsi="Garamond"/>
          <w:sz w:val="20"/>
          <w:szCs w:val="20"/>
        </w:rPr>
        <w:t>- Uff_Fattura PA</w:t>
      </w:r>
      <w:r w:rsidR="003434F9">
        <w:rPr>
          <w:rFonts w:ascii="Garamond" w:hAnsi="Garamond"/>
          <w:sz w:val="20"/>
          <w:szCs w:val="20"/>
        </w:rPr>
        <w:t xml:space="preserve"> </w:t>
      </w:r>
      <w:r w:rsidRPr="00220E0E">
        <w:rPr>
          <w:rFonts w:ascii="Garamond" w:hAnsi="Garamond"/>
          <w:sz w:val="20"/>
          <w:szCs w:val="20"/>
        </w:rPr>
        <w:t>- Codice Fiscale:02268260904 - Codice IPA: UFBW7M.</w:t>
      </w:r>
    </w:p>
    <w:p w14:paraId="42A05A0E" w14:textId="77777777" w:rsidR="00707A46" w:rsidRPr="00220E0E" w:rsidRDefault="00707A46" w:rsidP="00E20EA1">
      <w:pPr>
        <w:spacing w:after="242" w:line="360" w:lineRule="exact"/>
        <w:ind w:left="-5"/>
        <w:rPr>
          <w:rFonts w:ascii="Garamond" w:hAnsi="Garamond"/>
          <w:sz w:val="20"/>
          <w:szCs w:val="20"/>
        </w:rPr>
      </w:pPr>
      <w:r w:rsidRPr="00220E0E">
        <w:rPr>
          <w:rFonts w:ascii="Garamond" w:hAnsi="Garamond"/>
          <w:sz w:val="20"/>
          <w:szCs w:val="20"/>
        </w:rPr>
        <w:t>La fattura dovrà obbligatoriamente contenere il numero di ordine NSO. Si precisa che l’emissione della fattura può avvenire solo dopo l’effettiva consegna e ricezione dei beni franco - magazzino compratore. Il Documento di Trasporto DDT dovrà obbligatoriamente essere allegato alla fattura e in sua assenza la fattura sarà rigettata</w:t>
      </w:r>
    </w:p>
    <w:p w14:paraId="1CAB9B90" w14:textId="77777777"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w:t>
      </w:r>
      <w:r w:rsidR="003434F9">
        <w:rPr>
          <w:rFonts w:ascii="Garamond" w:hAnsi="Garamond"/>
          <w:b/>
          <w:sz w:val="20"/>
          <w:szCs w:val="20"/>
        </w:rPr>
        <w:t>4</w:t>
      </w:r>
      <w:r w:rsidRPr="003434F9">
        <w:rPr>
          <w:rFonts w:ascii="Garamond" w:hAnsi="Garamond"/>
          <w:b/>
          <w:sz w:val="20"/>
          <w:szCs w:val="20"/>
        </w:rPr>
        <w:t xml:space="preserve"> (Tracciabilità dei flussi finanziari)</w:t>
      </w:r>
    </w:p>
    <w:p w14:paraId="7E7B99EF" w14:textId="77777777" w:rsidR="00707A46" w:rsidRPr="00220E0E" w:rsidRDefault="00707A46" w:rsidP="004B3AD0">
      <w:pPr>
        <w:spacing w:after="242" w:line="360" w:lineRule="exact"/>
        <w:ind w:left="-6"/>
        <w:jc w:val="both"/>
        <w:rPr>
          <w:rFonts w:ascii="Garamond" w:hAnsi="Garamond"/>
          <w:sz w:val="20"/>
          <w:szCs w:val="20"/>
        </w:rPr>
      </w:pPr>
      <w:r w:rsidRPr="00220E0E">
        <w:rPr>
          <w:rFonts w:ascii="Garamond" w:hAnsi="Garamond"/>
          <w:sz w:val="20"/>
          <w:szCs w:val="20"/>
        </w:rPr>
        <w:t>Il Contraente dichiara di assumere l’obbligo di tracciabilità dei flussi finanziari di cui alla legge 136/2010 e s.m.i., a pena di nullità assoluta del presente contratto. Il Contraente ha comunicato, con dichiarazione agli atti del procedimento, gli estremi identificativi del conto corrente dedicato alla presente procedura e le persone incaricate ad operare su questo.</w:t>
      </w:r>
    </w:p>
    <w:p w14:paraId="66CD4F9F" w14:textId="4A6690F0" w:rsidR="00707A46" w:rsidRPr="00220E0E" w:rsidRDefault="00707A46" w:rsidP="004B3AD0">
      <w:pPr>
        <w:pStyle w:val="Default"/>
        <w:spacing w:line="360" w:lineRule="exact"/>
        <w:rPr>
          <w:rFonts w:ascii="Garamond" w:hAnsi="Garamond"/>
          <w:sz w:val="20"/>
          <w:szCs w:val="20"/>
        </w:rPr>
      </w:pPr>
      <w:r w:rsidRPr="00FE6FE3">
        <w:rPr>
          <w:rFonts w:ascii="Garamond" w:hAnsi="Garamond"/>
          <w:sz w:val="20"/>
          <w:szCs w:val="20"/>
        </w:rPr>
        <w:t>Ai fini della tracciabilità dei flussi finanziari, l’Azienda dichiara che i</w:t>
      </w:r>
      <w:r w:rsidR="004B3AD0" w:rsidRPr="00FE6FE3">
        <w:rPr>
          <w:rFonts w:ascii="Garamond" w:hAnsi="Garamond"/>
          <w:sz w:val="20"/>
          <w:szCs w:val="20"/>
        </w:rPr>
        <w:t>l</w:t>
      </w:r>
      <w:r w:rsidRPr="00FE6FE3">
        <w:rPr>
          <w:rFonts w:ascii="Garamond" w:hAnsi="Garamond"/>
          <w:sz w:val="20"/>
          <w:szCs w:val="20"/>
        </w:rPr>
        <w:t xml:space="preserve"> </w:t>
      </w:r>
      <w:r w:rsidR="004B3AD0" w:rsidRPr="00FE6FE3">
        <w:rPr>
          <w:rFonts w:ascii="Garamond" w:hAnsi="Garamond"/>
          <w:sz w:val="20"/>
          <w:szCs w:val="20"/>
        </w:rPr>
        <w:t>CIG padre</w:t>
      </w:r>
      <w:r w:rsidRPr="00FE6FE3">
        <w:rPr>
          <w:rFonts w:ascii="Garamond" w:hAnsi="Garamond"/>
          <w:sz w:val="20"/>
          <w:szCs w:val="20"/>
        </w:rPr>
        <w:t xml:space="preserve"> </w:t>
      </w:r>
      <w:r w:rsidR="004B3AD0" w:rsidRPr="00FE6FE3">
        <w:rPr>
          <w:rFonts w:ascii="Garamond" w:hAnsi="Garamond"/>
          <w:sz w:val="20"/>
          <w:szCs w:val="20"/>
        </w:rPr>
        <w:t xml:space="preserve">è </w:t>
      </w:r>
      <w:r w:rsidR="00FE6FE3" w:rsidRPr="00FE6FE3">
        <w:rPr>
          <w:rFonts w:ascii="Garamond" w:hAnsi="Garamond"/>
          <w:sz w:val="20"/>
          <w:szCs w:val="20"/>
        </w:rPr>
        <w:t>_____</w:t>
      </w:r>
      <w:r w:rsidR="004B3AD0" w:rsidRPr="00FE6FE3">
        <w:rPr>
          <w:rFonts w:ascii="Garamond" w:hAnsi="Garamond"/>
          <w:sz w:val="20"/>
          <w:szCs w:val="20"/>
        </w:rPr>
        <w:t xml:space="preserve"> e successivamente saranno acquisiti per ogni ordinativo di fornitura i CIG derivati.</w:t>
      </w:r>
    </w:p>
    <w:p w14:paraId="6D7472E1"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Il Contraente si obbliga, ai sensi dell’art. 3, co. 8, secondo periodo della L. 136/2010, ad inserire nei contratti sottoscritti con i subcontraenti, a pena di nullità assoluta, un’apposita clausola con la quale ciascuno di essi assume gli obblighi di tracciabilità dei flussi finanziari di cui alla citata legge.</w:t>
      </w:r>
    </w:p>
    <w:p w14:paraId="27682610"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lastRenderedPageBreak/>
        <w:t>Il Contraente si obbliga e garantisce che, nei contratti sottoscritti con i subcontraenti venga inserita la clausola secondo cui il mancato utilizzo, nella transazione finanziaria, del bonifico bancario o postale, ovvero di altri strumenti idonei a consentire la piena tracciabilità delle operazioni di pagamento costituisce causa di risoluzione del contratto.</w:t>
      </w:r>
    </w:p>
    <w:p w14:paraId="61890542"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Il Contraente o il subcontraente che hanno notizia dell’inadempimento della propria controparte agli obblighi di tracciabilità finanziaria di cui alla norma sopra richiamata è tenuto a darne immediata comunicazione all’ANAC e alla Prefettura di Sassari. L’Autorità verificherà che nei sub-contratti sia inserita, a pena di nullità assoluta del contratto, la clausola con la quale il subcontraente assume gli obblighi di tracciabilità dei flussi finanziari di cui alla legge sopra citata. Con riferimento ai sub-contratti, il Contraente, si obbliga a trasmettere all’Autorità competente, oltre alle informazioni di cui all’art. 105, comma 2 ultimo periodo, del Codice, anche apposita dichiarazione resa ai sensi del D.P.R. 28 dicembre 2012 n. 445, attestante che nel relativo sub-contratto è stata inserita, a pena di nullità assoluta, un’apposita clausola con la quale il subcontraente assume gli obblighi di tracciabilità dei flussi finanziari di cui alla legge sopra citata. Resta inteso che l’Autorità si riserva di procedere a verifiche a campione sulla veridicità di quanto a tal riguardo attestato, richiedendo all’uopo la produzione dei subcontratti stipulati, e, di adottare, all’esito dell’espletata verifica ogni più opportuna determinazione, ai sensi di legge e di contratto.</w:t>
      </w:r>
    </w:p>
    <w:p w14:paraId="609B9FD3" w14:textId="77777777"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w:t>
      </w:r>
      <w:r w:rsidR="003434F9" w:rsidRPr="003434F9">
        <w:rPr>
          <w:rFonts w:ascii="Garamond" w:hAnsi="Garamond"/>
          <w:b/>
          <w:sz w:val="20"/>
          <w:szCs w:val="20"/>
        </w:rPr>
        <w:t>5</w:t>
      </w:r>
      <w:r w:rsidRPr="003434F9">
        <w:rPr>
          <w:rFonts w:ascii="Garamond" w:hAnsi="Garamond"/>
          <w:b/>
          <w:sz w:val="20"/>
          <w:szCs w:val="20"/>
        </w:rPr>
        <w:t xml:space="preserve"> (Codice di comportamento)</w:t>
      </w:r>
    </w:p>
    <w:p w14:paraId="4D4F3C3D" w14:textId="47B5EE68" w:rsidR="00707A46" w:rsidRPr="003434F9" w:rsidRDefault="00707A46" w:rsidP="00E20EA1">
      <w:pPr>
        <w:spacing w:after="242" w:line="360" w:lineRule="exact"/>
        <w:ind w:left="-5"/>
        <w:jc w:val="both"/>
        <w:rPr>
          <w:rFonts w:ascii="Garamond" w:hAnsi="Garamond"/>
          <w:sz w:val="20"/>
          <w:szCs w:val="20"/>
        </w:rPr>
      </w:pPr>
      <w:r w:rsidRPr="003434F9">
        <w:rPr>
          <w:rFonts w:ascii="Garamond" w:hAnsi="Garamond"/>
          <w:sz w:val="20"/>
          <w:szCs w:val="20"/>
        </w:rPr>
        <w:t xml:space="preserve">Ai sensi dell’art. 2, comma 3, del D.P.R. n. 62/2013 “Regolamento recante codice di comportamento dei dipendenti pubblici, a norma dell’art. 54 del decreto legislativo 30 marzo 2001, n. 165” e del Codice di Comportamento dell’Azienda, adottato con DDG n. 504 del 24/12/2015 e aggiornato con DDG n. 58/2024, il Contraente e, per suo tramite, i suoi dipendenti e/o collaboratori a qualsiasi titolo si impegna, pena la risoluzione del contratto, al rispetto degli obblighi di condotta previsti dai sopracitati codici. Per quanto sopra, il Contraente, in persona del </w:t>
      </w:r>
      <w:r w:rsidR="00441811">
        <w:rPr>
          <w:rFonts w:ascii="Garamond" w:hAnsi="Garamond"/>
          <w:sz w:val="20"/>
          <w:szCs w:val="20"/>
        </w:rPr>
        <w:t>Procuratore Speciale</w:t>
      </w:r>
      <w:r w:rsidRPr="003434F9">
        <w:rPr>
          <w:rFonts w:ascii="Garamond" w:hAnsi="Garamond"/>
          <w:sz w:val="20"/>
          <w:szCs w:val="20"/>
        </w:rPr>
        <w:t>, dichiara di averne preso visione prima della sottoscrizione del presente contratto.</w:t>
      </w:r>
    </w:p>
    <w:p w14:paraId="73C6E126" w14:textId="4E4A3D5F"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w:t>
      </w:r>
      <w:r w:rsidR="00EA3456">
        <w:rPr>
          <w:rFonts w:ascii="Garamond" w:hAnsi="Garamond"/>
          <w:b/>
          <w:sz w:val="20"/>
          <w:szCs w:val="20"/>
        </w:rPr>
        <w:t>6</w:t>
      </w:r>
      <w:r w:rsidRPr="003434F9">
        <w:rPr>
          <w:rFonts w:ascii="Garamond" w:hAnsi="Garamond"/>
          <w:b/>
          <w:sz w:val="20"/>
          <w:szCs w:val="20"/>
        </w:rPr>
        <w:t xml:space="preserve"> (Clausola anti pantouflage)</w:t>
      </w:r>
    </w:p>
    <w:p w14:paraId="2FB86BB6" w14:textId="79A074E3"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 xml:space="preserve">In relazione alle previsioni di cui all’art. 1, comma 9, lettera e) della Legge 190/2012 e dell’art. 53, comma 16-ter del D. Lgs. 165/2001, il Contraente, in persona del </w:t>
      </w:r>
      <w:r w:rsidR="00441811">
        <w:rPr>
          <w:rFonts w:ascii="Garamond" w:hAnsi="Garamond"/>
          <w:sz w:val="20"/>
          <w:szCs w:val="20"/>
        </w:rPr>
        <w:t>Procuratore Speciale</w:t>
      </w:r>
      <w:r w:rsidRPr="00220E0E">
        <w:rPr>
          <w:rFonts w:ascii="Garamond" w:hAnsi="Garamond"/>
          <w:sz w:val="20"/>
          <w:szCs w:val="20"/>
        </w:rPr>
        <w:t>, dichiara di non aver concluso contratti di lavoro subordinato o autonomo con ex dipendenti della Stazione appaltante che hanno esercitato poteri autoritativi o negoziali per conto della medesima, per il triennio successivo alla cessazione del rapporto di lavoro, né di avergli attribuito incarichi a qualsiasi titolo.</w:t>
      </w:r>
    </w:p>
    <w:p w14:paraId="5108F72A" w14:textId="441ACAC6"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1</w:t>
      </w:r>
      <w:r w:rsidR="00EA3456">
        <w:rPr>
          <w:rFonts w:ascii="Garamond" w:hAnsi="Garamond"/>
          <w:b/>
          <w:sz w:val="20"/>
          <w:szCs w:val="20"/>
        </w:rPr>
        <w:t>7</w:t>
      </w:r>
      <w:r w:rsidRPr="003434F9">
        <w:rPr>
          <w:rFonts w:ascii="Garamond" w:hAnsi="Garamond"/>
          <w:b/>
          <w:sz w:val="20"/>
          <w:szCs w:val="20"/>
        </w:rPr>
        <w:t xml:space="preserve"> (Spese e registrazione)</w:t>
      </w:r>
    </w:p>
    <w:p w14:paraId="5FFEDC20"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Il Contraente è tenuto al pagamento di tutti gli oneri contrattuali, nessuno escluso (spese di bollo, registro, trascrizioni, copie, ecc.). Il presente contratto è stipulato per scrittura privata e, in caso d’uso, sarà registrato a spese del richiedente.</w:t>
      </w:r>
    </w:p>
    <w:p w14:paraId="4F4F979C" w14:textId="3CB3C2B3"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lastRenderedPageBreak/>
        <w:t>ART. 1</w:t>
      </w:r>
      <w:r w:rsidR="00EA3456">
        <w:rPr>
          <w:rFonts w:ascii="Garamond" w:hAnsi="Garamond"/>
          <w:b/>
          <w:sz w:val="20"/>
          <w:szCs w:val="20"/>
        </w:rPr>
        <w:t>8</w:t>
      </w:r>
      <w:r w:rsidRPr="003434F9">
        <w:rPr>
          <w:rFonts w:ascii="Garamond" w:hAnsi="Garamond"/>
          <w:b/>
          <w:sz w:val="20"/>
          <w:szCs w:val="20"/>
        </w:rPr>
        <w:t xml:space="preserve"> (Firma digitale)</w:t>
      </w:r>
    </w:p>
    <w:p w14:paraId="3B78094C"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Il presente contratto viene stipulato nel rispetto di quanto previsto dall’art. 18 del D. Lgs. 36/2023 e ss.mm. e sottoscritto con firma digitale rilasciata da ente certificatore autorizzato.</w:t>
      </w:r>
    </w:p>
    <w:p w14:paraId="07098958" w14:textId="026F9FEB"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 xml:space="preserve">ART. </w:t>
      </w:r>
      <w:r w:rsidR="00EA3456">
        <w:rPr>
          <w:rFonts w:ascii="Garamond" w:hAnsi="Garamond"/>
          <w:b/>
          <w:sz w:val="20"/>
          <w:szCs w:val="20"/>
        </w:rPr>
        <w:t>19</w:t>
      </w:r>
      <w:r w:rsidRPr="003434F9">
        <w:rPr>
          <w:rFonts w:ascii="Garamond" w:hAnsi="Garamond"/>
          <w:b/>
          <w:sz w:val="20"/>
          <w:szCs w:val="20"/>
        </w:rPr>
        <w:t xml:space="preserve"> (Domicilio del Contraente)</w:t>
      </w:r>
    </w:p>
    <w:p w14:paraId="13E6BB8E" w14:textId="079F65DF" w:rsidR="00707A46" w:rsidRPr="00220E0E" w:rsidRDefault="00707A46" w:rsidP="00441811">
      <w:pPr>
        <w:spacing w:after="242" w:line="360" w:lineRule="exact"/>
        <w:ind w:left="-5"/>
        <w:jc w:val="both"/>
        <w:rPr>
          <w:rFonts w:ascii="Garamond" w:hAnsi="Garamond"/>
          <w:sz w:val="20"/>
          <w:szCs w:val="20"/>
        </w:rPr>
      </w:pPr>
      <w:r w:rsidRPr="00220E0E">
        <w:rPr>
          <w:rFonts w:ascii="Garamond" w:hAnsi="Garamond"/>
          <w:sz w:val="20"/>
          <w:szCs w:val="20"/>
        </w:rPr>
        <w:t xml:space="preserve">A tutti gli effetti del presente contratto, il Contraente elegge il seguente domicilio: </w:t>
      </w:r>
      <w:r w:rsidR="00FE6FE3">
        <w:rPr>
          <w:rFonts w:ascii="Garamond" w:hAnsi="Garamond"/>
          <w:sz w:val="20"/>
          <w:szCs w:val="20"/>
        </w:rPr>
        <w:t>_______</w:t>
      </w:r>
      <w:r w:rsidR="00441811">
        <w:rPr>
          <w:rFonts w:ascii="Garamond" w:hAnsi="Garamond"/>
          <w:sz w:val="20"/>
          <w:szCs w:val="20"/>
        </w:rPr>
        <w:t xml:space="preserve"> </w:t>
      </w:r>
      <w:r w:rsidR="00441811" w:rsidRPr="00441811">
        <w:rPr>
          <w:rFonts w:ascii="Garamond" w:hAnsi="Garamond"/>
          <w:sz w:val="20"/>
          <w:szCs w:val="20"/>
        </w:rPr>
        <w:t xml:space="preserve">Via </w:t>
      </w:r>
      <w:r w:rsidR="00FE6FE3">
        <w:rPr>
          <w:rFonts w:ascii="Garamond" w:hAnsi="Garamond"/>
          <w:sz w:val="20"/>
          <w:szCs w:val="20"/>
        </w:rPr>
        <w:t>______n.____</w:t>
      </w:r>
      <w:r w:rsidR="00441811" w:rsidRPr="00441811">
        <w:rPr>
          <w:rFonts w:ascii="Garamond" w:hAnsi="Garamond"/>
          <w:sz w:val="20"/>
          <w:szCs w:val="20"/>
        </w:rPr>
        <w:t xml:space="preserve">, - </w:t>
      </w:r>
      <w:r w:rsidRPr="00441811">
        <w:rPr>
          <w:rFonts w:ascii="Garamond" w:hAnsi="Garamond"/>
          <w:sz w:val="20"/>
          <w:szCs w:val="20"/>
        </w:rPr>
        <w:t xml:space="preserve">PEC: </w:t>
      </w:r>
      <w:r w:rsidR="00FE6FE3">
        <w:rPr>
          <w:rFonts w:ascii="Garamond" w:hAnsi="Garamond"/>
          <w:sz w:val="20"/>
          <w:szCs w:val="20"/>
        </w:rPr>
        <w:t>_________</w:t>
      </w:r>
    </w:p>
    <w:p w14:paraId="15B5EE1C" w14:textId="6B7A543E" w:rsidR="00707A46"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Le notifiche o intimazioni saranno effettuate, a discrezione dell’Azienda, all’indirizzo PEC sopra indicato o a mezzo lettera raccomandata all’indirizzo sopra indicato, dati dichiarati dal Contraente.</w:t>
      </w:r>
    </w:p>
    <w:p w14:paraId="34B761BA" w14:textId="66973BA6" w:rsidR="00340BB9" w:rsidRPr="00340BB9" w:rsidRDefault="00340BB9" w:rsidP="00340BB9">
      <w:pPr>
        <w:spacing w:after="242" w:line="360" w:lineRule="exact"/>
        <w:ind w:left="-5"/>
        <w:jc w:val="both"/>
        <w:rPr>
          <w:rFonts w:ascii="Garamond" w:hAnsi="Garamond"/>
          <w:b/>
          <w:sz w:val="20"/>
          <w:szCs w:val="20"/>
        </w:rPr>
      </w:pPr>
      <w:r w:rsidRPr="00340BB9">
        <w:rPr>
          <w:rFonts w:ascii="Garamond" w:hAnsi="Garamond"/>
          <w:b/>
          <w:sz w:val="20"/>
          <w:szCs w:val="20"/>
        </w:rPr>
        <w:t>ART. 20 (Penali)</w:t>
      </w:r>
    </w:p>
    <w:p w14:paraId="4EFEC2D0" w14:textId="62DCF6DA" w:rsidR="00340BB9" w:rsidRDefault="00340BB9" w:rsidP="00340BB9">
      <w:pPr>
        <w:spacing w:after="242" w:line="360" w:lineRule="exact"/>
        <w:ind w:left="-5"/>
        <w:jc w:val="both"/>
        <w:rPr>
          <w:rFonts w:ascii="Garamond" w:hAnsi="Garamond"/>
          <w:sz w:val="20"/>
          <w:szCs w:val="20"/>
        </w:rPr>
      </w:pPr>
      <w:r w:rsidRPr="00340BB9">
        <w:rPr>
          <w:rFonts w:ascii="Garamond" w:hAnsi="Garamond"/>
          <w:sz w:val="20"/>
          <w:szCs w:val="20"/>
        </w:rPr>
        <w:t>Le penali sono dettagliatamente descritte all’art. 1</w:t>
      </w:r>
      <w:r>
        <w:rPr>
          <w:rFonts w:ascii="Garamond" w:hAnsi="Garamond"/>
          <w:sz w:val="20"/>
          <w:szCs w:val="20"/>
        </w:rPr>
        <w:t>6</w:t>
      </w:r>
      <w:r w:rsidRPr="00340BB9">
        <w:rPr>
          <w:rFonts w:ascii="Garamond" w:hAnsi="Garamond"/>
          <w:sz w:val="20"/>
          <w:szCs w:val="20"/>
        </w:rPr>
        <w:t xml:space="preserve"> del Capitolato Speciale di Appalto</w:t>
      </w:r>
    </w:p>
    <w:p w14:paraId="6C650DEB" w14:textId="44A2393C" w:rsidR="00494568" w:rsidRPr="003434F9" w:rsidRDefault="00494568" w:rsidP="00494568">
      <w:pPr>
        <w:spacing w:after="242" w:line="360" w:lineRule="exact"/>
        <w:ind w:left="-5"/>
        <w:rPr>
          <w:rFonts w:ascii="Garamond" w:hAnsi="Garamond"/>
          <w:b/>
          <w:sz w:val="20"/>
          <w:szCs w:val="20"/>
        </w:rPr>
      </w:pPr>
      <w:r w:rsidRPr="003434F9">
        <w:rPr>
          <w:rFonts w:ascii="Garamond" w:hAnsi="Garamond"/>
          <w:b/>
          <w:sz w:val="20"/>
          <w:szCs w:val="20"/>
        </w:rPr>
        <w:t>ART. 2</w:t>
      </w:r>
      <w:r w:rsidR="0024734A">
        <w:rPr>
          <w:rFonts w:ascii="Garamond" w:hAnsi="Garamond"/>
          <w:b/>
          <w:sz w:val="20"/>
          <w:szCs w:val="20"/>
        </w:rPr>
        <w:t>1</w:t>
      </w:r>
      <w:r w:rsidRPr="003434F9">
        <w:rPr>
          <w:rFonts w:ascii="Garamond" w:hAnsi="Garamond"/>
          <w:b/>
          <w:sz w:val="20"/>
          <w:szCs w:val="20"/>
        </w:rPr>
        <w:t xml:space="preserve"> (</w:t>
      </w:r>
      <w:r>
        <w:rPr>
          <w:rFonts w:ascii="Garamond" w:hAnsi="Garamond"/>
          <w:b/>
          <w:sz w:val="20"/>
          <w:szCs w:val="20"/>
        </w:rPr>
        <w:t>Aggiornamento tecnologico</w:t>
      </w:r>
      <w:r w:rsidRPr="003434F9">
        <w:rPr>
          <w:rFonts w:ascii="Garamond" w:hAnsi="Garamond"/>
          <w:b/>
          <w:sz w:val="20"/>
          <w:szCs w:val="20"/>
        </w:rPr>
        <w:t>)</w:t>
      </w:r>
    </w:p>
    <w:p w14:paraId="204C87C8" w14:textId="1AB80C63" w:rsidR="00494568" w:rsidRPr="00494568" w:rsidRDefault="00494568" w:rsidP="00494568">
      <w:pPr>
        <w:spacing w:after="242" w:line="360" w:lineRule="exact"/>
        <w:ind w:left="-5"/>
        <w:jc w:val="both"/>
        <w:rPr>
          <w:rFonts w:ascii="Garamond" w:hAnsi="Garamond"/>
          <w:sz w:val="20"/>
          <w:szCs w:val="20"/>
        </w:rPr>
      </w:pPr>
      <w:r w:rsidRPr="00494568">
        <w:rPr>
          <w:rFonts w:ascii="Garamond" w:hAnsi="Garamond"/>
          <w:sz w:val="20"/>
          <w:szCs w:val="20"/>
        </w:rPr>
        <w:t>Nel c</w:t>
      </w:r>
      <w:r>
        <w:rPr>
          <w:rFonts w:ascii="Garamond" w:hAnsi="Garamond"/>
          <w:sz w:val="20"/>
          <w:szCs w:val="20"/>
        </w:rPr>
        <w:t>aso in cui il Contraente</w:t>
      </w:r>
      <w:r w:rsidRPr="00494568">
        <w:rPr>
          <w:rFonts w:ascii="Garamond" w:hAnsi="Garamond"/>
          <w:sz w:val="20"/>
          <w:szCs w:val="20"/>
        </w:rPr>
        <w:t>, in corso di contratto, sostituisca o introduca in commercio un prodotto</w:t>
      </w:r>
      <w:r>
        <w:rPr>
          <w:rFonts w:ascii="Garamond" w:hAnsi="Garamond"/>
          <w:sz w:val="20"/>
          <w:szCs w:val="20"/>
        </w:rPr>
        <w:t xml:space="preserve"> </w:t>
      </w:r>
      <w:r w:rsidRPr="00494568">
        <w:rPr>
          <w:rFonts w:ascii="Garamond" w:hAnsi="Garamond"/>
          <w:sz w:val="20"/>
          <w:szCs w:val="20"/>
        </w:rPr>
        <w:t>innovativo rispetto a quello aggiudicato, si impegna a fornire quest’ultimo in luogo di quello</w:t>
      </w:r>
      <w:r>
        <w:rPr>
          <w:rFonts w:ascii="Garamond" w:hAnsi="Garamond"/>
          <w:sz w:val="20"/>
          <w:szCs w:val="20"/>
        </w:rPr>
        <w:t xml:space="preserve"> </w:t>
      </w:r>
      <w:r w:rsidRPr="00494568">
        <w:rPr>
          <w:rFonts w:ascii="Garamond" w:hAnsi="Garamond"/>
          <w:sz w:val="20"/>
          <w:szCs w:val="20"/>
        </w:rPr>
        <w:t>aggiudicato a prezzo non superiore e su espressa accettazione o richiesta da parte della SC Farmacia Ospedaliera.</w:t>
      </w:r>
    </w:p>
    <w:p w14:paraId="2EE7690F" w14:textId="3301C67E" w:rsidR="00494568" w:rsidRPr="00220E0E" w:rsidRDefault="00494568" w:rsidP="00494568">
      <w:pPr>
        <w:spacing w:after="242" w:line="360" w:lineRule="exact"/>
        <w:ind w:left="-5"/>
        <w:jc w:val="both"/>
        <w:rPr>
          <w:rFonts w:ascii="Garamond" w:hAnsi="Garamond"/>
          <w:sz w:val="20"/>
          <w:szCs w:val="20"/>
        </w:rPr>
      </w:pPr>
      <w:r w:rsidRPr="00494568">
        <w:rPr>
          <w:rFonts w:ascii="Garamond" w:hAnsi="Garamond"/>
          <w:sz w:val="20"/>
          <w:szCs w:val="20"/>
        </w:rPr>
        <w:t>Per quanto non previsto nel presente articolo, trova applicazione l’articolo 3.4 del DM Salute del 10/08/2018.</w:t>
      </w:r>
    </w:p>
    <w:p w14:paraId="7F7C727F" w14:textId="3291F60A"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2</w:t>
      </w:r>
      <w:r w:rsidR="00892E04">
        <w:rPr>
          <w:rFonts w:ascii="Garamond" w:hAnsi="Garamond"/>
          <w:b/>
          <w:sz w:val="20"/>
          <w:szCs w:val="20"/>
        </w:rPr>
        <w:t>2</w:t>
      </w:r>
      <w:r w:rsidRPr="003434F9">
        <w:rPr>
          <w:rFonts w:ascii="Garamond" w:hAnsi="Garamond"/>
          <w:b/>
          <w:sz w:val="20"/>
          <w:szCs w:val="20"/>
        </w:rPr>
        <w:t xml:space="preserve"> (Foro competente)</w:t>
      </w:r>
    </w:p>
    <w:p w14:paraId="64417988"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Le eventuali controversie relative al presente contratto sono devolute alla competenza esclusiva del Foro di Sassari. È esclusa la competenza arbitrale.</w:t>
      </w:r>
    </w:p>
    <w:p w14:paraId="3EE038F0" w14:textId="1C1F5316" w:rsidR="00707A46" w:rsidRPr="003434F9" w:rsidRDefault="00707A46" w:rsidP="00E20EA1">
      <w:pPr>
        <w:spacing w:after="242" w:line="360" w:lineRule="exact"/>
        <w:ind w:left="-5"/>
        <w:rPr>
          <w:rFonts w:ascii="Garamond" w:hAnsi="Garamond"/>
          <w:b/>
          <w:sz w:val="20"/>
          <w:szCs w:val="20"/>
        </w:rPr>
      </w:pPr>
      <w:r w:rsidRPr="003434F9">
        <w:rPr>
          <w:rFonts w:ascii="Garamond" w:hAnsi="Garamond"/>
          <w:b/>
          <w:sz w:val="20"/>
          <w:szCs w:val="20"/>
        </w:rPr>
        <w:t>ART. 2</w:t>
      </w:r>
      <w:r w:rsidR="00494568">
        <w:rPr>
          <w:rFonts w:ascii="Garamond" w:hAnsi="Garamond"/>
          <w:b/>
          <w:sz w:val="20"/>
          <w:szCs w:val="20"/>
        </w:rPr>
        <w:t>4</w:t>
      </w:r>
      <w:r w:rsidRPr="003434F9">
        <w:rPr>
          <w:rFonts w:ascii="Garamond" w:hAnsi="Garamond"/>
          <w:b/>
          <w:sz w:val="20"/>
          <w:szCs w:val="20"/>
        </w:rPr>
        <w:t xml:space="preserve"> (Clausola finale)</w:t>
      </w:r>
    </w:p>
    <w:p w14:paraId="3AF5238F"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Il presente contratto e tutti i suoi allegati costituiscono manifestazione integrale della volontà negoziale delle parti che hanno, altresì, preso piena conoscenza di tutte le relative clausole, avendone condiviso il contenuto, che dichiarano quindi di approvare specificamente, singolarmente nonché nel loro insieme. L’eventuale invalidità o inefficacia di una delle clausole del contratto non comporta invalidità o inefficacia dei medesimi atti nel loro complesso.</w:t>
      </w:r>
    </w:p>
    <w:p w14:paraId="6961ECA7" w14:textId="77777777"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lastRenderedPageBreak/>
        <w:t>Il Contraente dichiara, pertanto, di impegnarsi ad adempiere tutti gli obblighi previsti dal presente atto alle condizioni, modalità e termini ivi stabiliti, dichiarando che quanto da esso risulta definisce in modo adeguato e completo le prestazioni oggetto del presente affidamento; dichiara, altresì, di aver acquisito tutti gli elementi per una idonea valutazione finalizzata alla formulazione della propria accettazione.</w:t>
      </w:r>
    </w:p>
    <w:p w14:paraId="6CC0BC59" w14:textId="4B9C7B5C" w:rsidR="00707A46" w:rsidRPr="00220E0E" w:rsidRDefault="00707A46" w:rsidP="00E20EA1">
      <w:pPr>
        <w:spacing w:after="242" w:line="360" w:lineRule="exact"/>
        <w:ind w:left="-5"/>
        <w:jc w:val="both"/>
        <w:rPr>
          <w:rFonts w:ascii="Garamond" w:hAnsi="Garamond"/>
          <w:sz w:val="20"/>
          <w:szCs w:val="20"/>
        </w:rPr>
      </w:pPr>
      <w:r w:rsidRPr="00220E0E">
        <w:rPr>
          <w:rFonts w:ascii="Garamond" w:hAnsi="Garamond"/>
          <w:sz w:val="20"/>
          <w:szCs w:val="20"/>
        </w:rPr>
        <w:t>Ai sensi e per gli effetti di cui agli articoli 1341 e 1342 c.c., le parti, nella loro predetta qualità, dichiarano di accettare tutte le condizioni e patti contenuti nel presente atto e di avere particolarmente considerato quanto stabilito e convenuto con le relative clausole; in particolare dichiarano di approvare specificatamente le clausole e condizioni di seguito riportate: (Obblighi generali del Contraente),  (Risoluzione del contratto), (Diritto di recesso), (Designazione dell’operatore economico aggiudicatario-appaltatore come Responsabile del Trattamento dei dati personali), (Spese e registrazione), (Foro competente), (Clausola finale).</w:t>
      </w:r>
    </w:p>
    <w:p w14:paraId="3906A1F0" w14:textId="74427D42" w:rsidR="00707A46" w:rsidRPr="00FA5CB9" w:rsidRDefault="00707A46" w:rsidP="00E20EA1">
      <w:pPr>
        <w:spacing w:after="242" w:line="360" w:lineRule="exact"/>
        <w:ind w:left="-5"/>
        <w:rPr>
          <w:rFonts w:ascii="Garamond" w:hAnsi="Garamond"/>
          <w:b/>
          <w:sz w:val="20"/>
          <w:szCs w:val="20"/>
        </w:rPr>
      </w:pPr>
      <w:r w:rsidRPr="00FA5CB9">
        <w:rPr>
          <w:rFonts w:ascii="Garamond" w:hAnsi="Garamond"/>
          <w:b/>
          <w:sz w:val="20"/>
          <w:szCs w:val="20"/>
        </w:rPr>
        <w:t>ART. 2</w:t>
      </w:r>
      <w:r w:rsidR="00494568">
        <w:rPr>
          <w:rFonts w:ascii="Garamond" w:hAnsi="Garamond"/>
          <w:b/>
          <w:sz w:val="20"/>
          <w:szCs w:val="20"/>
        </w:rPr>
        <w:t>5</w:t>
      </w:r>
      <w:r w:rsidRPr="00FA5CB9">
        <w:rPr>
          <w:rFonts w:ascii="Garamond" w:hAnsi="Garamond"/>
          <w:b/>
          <w:sz w:val="20"/>
          <w:szCs w:val="20"/>
        </w:rPr>
        <w:t xml:space="preserve"> (Documenti contrattuali)</w:t>
      </w:r>
    </w:p>
    <w:p w14:paraId="4E7F348D" w14:textId="6AAAA108" w:rsidR="00707A46" w:rsidRPr="00220E0E" w:rsidRDefault="00707A46" w:rsidP="005D54D9">
      <w:pPr>
        <w:spacing w:after="242" w:line="360" w:lineRule="exact"/>
        <w:ind w:left="-5"/>
        <w:jc w:val="both"/>
        <w:rPr>
          <w:rFonts w:ascii="Garamond" w:hAnsi="Garamond"/>
          <w:sz w:val="20"/>
          <w:szCs w:val="20"/>
        </w:rPr>
      </w:pPr>
      <w:r w:rsidRPr="00220E0E">
        <w:rPr>
          <w:rFonts w:ascii="Garamond" w:hAnsi="Garamond"/>
          <w:sz w:val="20"/>
          <w:szCs w:val="20"/>
        </w:rPr>
        <w:t xml:space="preserve">Costituisce parte essenziale e sostanziale del presente contratto e dello stesso risulta farne parte integrante il Capitolato Speciale, l’Allegato </w:t>
      </w:r>
      <w:r w:rsidR="00EA3456">
        <w:rPr>
          <w:rFonts w:ascii="Garamond" w:hAnsi="Garamond"/>
          <w:sz w:val="20"/>
          <w:szCs w:val="20"/>
        </w:rPr>
        <w:t>n.</w:t>
      </w:r>
      <w:r w:rsidRPr="00220E0E">
        <w:rPr>
          <w:rFonts w:ascii="Garamond" w:hAnsi="Garamond"/>
          <w:sz w:val="20"/>
          <w:szCs w:val="20"/>
        </w:rPr>
        <w:t>1 al Capitolato e l’Offerta Economica.</w:t>
      </w:r>
    </w:p>
    <w:p w14:paraId="010FE031" w14:textId="77777777" w:rsidR="00707A46" w:rsidRPr="00220E0E" w:rsidRDefault="00707A46" w:rsidP="00EA3456">
      <w:pPr>
        <w:spacing w:after="242" w:line="360" w:lineRule="exact"/>
        <w:ind w:left="-5"/>
        <w:jc w:val="both"/>
        <w:rPr>
          <w:rFonts w:ascii="Garamond" w:hAnsi="Garamond"/>
          <w:sz w:val="20"/>
          <w:szCs w:val="20"/>
        </w:rPr>
      </w:pPr>
      <w:r w:rsidRPr="00220E0E">
        <w:rPr>
          <w:rFonts w:ascii="Garamond" w:hAnsi="Garamond"/>
          <w:sz w:val="20"/>
          <w:szCs w:val="20"/>
        </w:rPr>
        <w:t xml:space="preserve">Fanno, altresì, parte integrante e sostanziale del contratto e si intendono allegati allo stesso, ancorché non materialmente e fisicamente uniti al medesimo, ma depositati agli atti dell’Azienda – Stazione Appaltante - i seguenti documenti: </w:t>
      </w:r>
    </w:p>
    <w:p w14:paraId="5918588B" w14:textId="4CDC8489" w:rsidR="00707A46" w:rsidRPr="00220E0E" w:rsidRDefault="00707A46" w:rsidP="00EA3456">
      <w:pPr>
        <w:spacing w:after="242" w:line="360" w:lineRule="exact"/>
        <w:ind w:left="-5"/>
        <w:jc w:val="both"/>
        <w:rPr>
          <w:rFonts w:ascii="Garamond" w:hAnsi="Garamond"/>
          <w:sz w:val="20"/>
          <w:szCs w:val="20"/>
        </w:rPr>
      </w:pPr>
      <w:r w:rsidRPr="00220E0E">
        <w:rPr>
          <w:rFonts w:ascii="Garamond" w:hAnsi="Garamond"/>
          <w:sz w:val="20"/>
          <w:szCs w:val="20"/>
        </w:rPr>
        <w:t xml:space="preserve">1.  </w:t>
      </w:r>
      <w:r w:rsidR="00441811" w:rsidRPr="00441811">
        <w:rPr>
          <w:rFonts w:ascii="Garamond" w:hAnsi="Garamond"/>
          <w:sz w:val="20"/>
          <w:szCs w:val="20"/>
        </w:rPr>
        <w:t>Deliberazione del Direttore Generale n</w:t>
      </w:r>
      <w:r w:rsidR="00340BB9">
        <w:rPr>
          <w:rFonts w:ascii="Garamond" w:hAnsi="Garamond"/>
          <w:sz w:val="20"/>
          <w:szCs w:val="20"/>
        </w:rPr>
        <w:t>_________</w:t>
      </w:r>
      <w:r w:rsidR="00441811" w:rsidRPr="00441811">
        <w:rPr>
          <w:rFonts w:ascii="Garamond" w:hAnsi="Garamond"/>
          <w:sz w:val="20"/>
          <w:szCs w:val="20"/>
        </w:rPr>
        <w:t xml:space="preserve"> </w:t>
      </w:r>
      <w:r w:rsidRPr="00220E0E">
        <w:rPr>
          <w:rFonts w:ascii="Garamond" w:hAnsi="Garamond"/>
          <w:sz w:val="20"/>
          <w:szCs w:val="20"/>
        </w:rPr>
        <w:t>“Autorizzazione a contrarre”;</w:t>
      </w:r>
    </w:p>
    <w:p w14:paraId="1609B4CD" w14:textId="6BBECE77" w:rsidR="00707A46" w:rsidRDefault="00707A46" w:rsidP="00D05DDE">
      <w:pPr>
        <w:spacing w:after="242" w:line="360" w:lineRule="exact"/>
        <w:ind w:left="-5"/>
        <w:jc w:val="both"/>
        <w:rPr>
          <w:rFonts w:ascii="Garamond" w:hAnsi="Garamond"/>
          <w:sz w:val="20"/>
          <w:szCs w:val="20"/>
        </w:rPr>
      </w:pPr>
      <w:r w:rsidRPr="00220E0E">
        <w:rPr>
          <w:rFonts w:ascii="Garamond" w:hAnsi="Garamond"/>
          <w:sz w:val="20"/>
          <w:szCs w:val="20"/>
        </w:rPr>
        <w:t xml:space="preserve">2.  Determinazione Dirigenziale n. </w:t>
      </w:r>
      <w:r w:rsidR="00340BB9">
        <w:rPr>
          <w:rFonts w:ascii="Garamond" w:hAnsi="Garamond"/>
          <w:sz w:val="20"/>
          <w:szCs w:val="20"/>
        </w:rPr>
        <w:t>________</w:t>
      </w:r>
      <w:r w:rsidR="00D05DDE">
        <w:rPr>
          <w:rFonts w:ascii="Garamond" w:hAnsi="Garamond"/>
          <w:sz w:val="20"/>
          <w:szCs w:val="20"/>
        </w:rPr>
        <w:t xml:space="preserve"> </w:t>
      </w:r>
      <w:r w:rsidRPr="00220E0E">
        <w:rPr>
          <w:rFonts w:ascii="Garamond" w:hAnsi="Garamond"/>
          <w:sz w:val="20"/>
          <w:szCs w:val="20"/>
        </w:rPr>
        <w:t>“</w:t>
      </w:r>
      <w:r w:rsidR="00340BB9">
        <w:rPr>
          <w:rFonts w:ascii="Garamond" w:hAnsi="Garamond"/>
          <w:sz w:val="20"/>
          <w:szCs w:val="20"/>
        </w:rPr>
        <w:t>Aggiudicazione”</w:t>
      </w:r>
      <w:r w:rsidRPr="00220E0E">
        <w:rPr>
          <w:rFonts w:ascii="Garamond" w:hAnsi="Garamond"/>
          <w:sz w:val="20"/>
          <w:szCs w:val="20"/>
        </w:rPr>
        <w:t xml:space="preserve">; </w:t>
      </w:r>
    </w:p>
    <w:p w14:paraId="4AC0020F" w14:textId="3F606AA3" w:rsidR="00273943" w:rsidRDefault="00273943" w:rsidP="00D05DDE">
      <w:pPr>
        <w:spacing w:after="242" w:line="360" w:lineRule="exact"/>
        <w:ind w:left="-5"/>
        <w:jc w:val="both"/>
        <w:rPr>
          <w:rFonts w:ascii="Garamond" w:hAnsi="Garamond"/>
          <w:sz w:val="20"/>
          <w:szCs w:val="20"/>
        </w:rPr>
      </w:pPr>
      <w:r>
        <w:rPr>
          <w:rFonts w:ascii="Garamond" w:hAnsi="Garamond"/>
          <w:sz w:val="20"/>
          <w:szCs w:val="20"/>
        </w:rPr>
        <w:t>3. Tracciabilità dei flussi finanziari;</w:t>
      </w:r>
    </w:p>
    <w:p w14:paraId="70E7CBE6" w14:textId="53FCE24D" w:rsidR="00273943" w:rsidRDefault="00273943" w:rsidP="00D05DDE">
      <w:pPr>
        <w:spacing w:after="242" w:line="360" w:lineRule="exact"/>
        <w:ind w:left="-5"/>
        <w:jc w:val="both"/>
        <w:rPr>
          <w:rFonts w:ascii="Garamond" w:hAnsi="Garamond"/>
          <w:sz w:val="20"/>
          <w:szCs w:val="20"/>
        </w:rPr>
      </w:pPr>
      <w:r>
        <w:rPr>
          <w:rFonts w:ascii="Garamond" w:hAnsi="Garamond"/>
          <w:sz w:val="20"/>
          <w:szCs w:val="20"/>
        </w:rPr>
        <w:t>4. Polizza fideiussoria definitiva.</w:t>
      </w:r>
    </w:p>
    <w:p w14:paraId="2782763F" w14:textId="0A75D290" w:rsidR="00340BB9" w:rsidRDefault="00340BB9" w:rsidP="00D05DDE">
      <w:pPr>
        <w:spacing w:after="242" w:line="360" w:lineRule="exact"/>
        <w:ind w:left="-5"/>
        <w:jc w:val="both"/>
        <w:rPr>
          <w:rFonts w:ascii="Garamond" w:hAnsi="Garamond"/>
          <w:sz w:val="20"/>
          <w:szCs w:val="20"/>
        </w:rPr>
      </w:pPr>
    </w:p>
    <w:p w14:paraId="78092DEE" w14:textId="77777777" w:rsidR="00273943" w:rsidRDefault="00273943" w:rsidP="00D05DDE">
      <w:pPr>
        <w:spacing w:after="242" w:line="360" w:lineRule="exact"/>
        <w:ind w:left="-5"/>
        <w:jc w:val="both"/>
        <w:rPr>
          <w:rFonts w:ascii="Garamond" w:hAnsi="Garamond"/>
          <w:sz w:val="20"/>
          <w:szCs w:val="20"/>
        </w:rPr>
      </w:pPr>
    </w:p>
    <w:p w14:paraId="302D4582" w14:textId="77777777" w:rsidR="00707A46" w:rsidRPr="00B817D9" w:rsidRDefault="00707A46" w:rsidP="00E20EA1">
      <w:pPr>
        <w:spacing w:after="242" w:line="360" w:lineRule="exact"/>
        <w:ind w:left="-5"/>
        <w:rPr>
          <w:rFonts w:ascii="Garamond" w:hAnsi="Garamond"/>
          <w:b/>
          <w:sz w:val="20"/>
          <w:szCs w:val="20"/>
        </w:rPr>
      </w:pPr>
      <w:r w:rsidRPr="00B817D9">
        <w:rPr>
          <w:rFonts w:ascii="Garamond" w:hAnsi="Garamond"/>
          <w:b/>
          <w:sz w:val="20"/>
          <w:szCs w:val="20"/>
        </w:rPr>
        <w:t>Il Contraente                                                                               Azienda Ospedaliero Universitaria di Sassari</w:t>
      </w:r>
      <w:r w:rsidRPr="00B817D9">
        <w:rPr>
          <w:rFonts w:ascii="Garamond" w:hAnsi="Garamond"/>
          <w:b/>
          <w:sz w:val="20"/>
          <w:szCs w:val="20"/>
        </w:rPr>
        <w:tab/>
      </w:r>
    </w:p>
    <w:p w14:paraId="53D06BAF" w14:textId="77777777" w:rsidR="00707A46" w:rsidRPr="00220E0E" w:rsidRDefault="00707A46" w:rsidP="00E20EA1">
      <w:pPr>
        <w:spacing w:after="242" w:line="360" w:lineRule="exact"/>
        <w:ind w:left="-5"/>
        <w:rPr>
          <w:rFonts w:ascii="Garamond" w:hAnsi="Garamond"/>
          <w:sz w:val="20"/>
          <w:szCs w:val="20"/>
        </w:rPr>
      </w:pPr>
    </w:p>
    <w:p w14:paraId="7DC00225" w14:textId="77777777" w:rsidR="00707A46" w:rsidRPr="00220E0E" w:rsidRDefault="00707A46" w:rsidP="00E20EA1">
      <w:pPr>
        <w:spacing w:after="242" w:line="360" w:lineRule="exact"/>
        <w:ind w:left="-5"/>
        <w:rPr>
          <w:rFonts w:ascii="Garamond" w:hAnsi="Garamond"/>
          <w:sz w:val="20"/>
          <w:szCs w:val="20"/>
        </w:rPr>
      </w:pPr>
    </w:p>
    <w:p w14:paraId="4A1F4305" w14:textId="77777777" w:rsidR="00554C04" w:rsidRPr="00220E0E" w:rsidRDefault="00554C04" w:rsidP="00E20EA1">
      <w:pPr>
        <w:spacing w:after="242" w:line="360" w:lineRule="exact"/>
        <w:ind w:left="-5"/>
        <w:rPr>
          <w:rFonts w:ascii="Garamond" w:hAnsi="Garamond" w:cs="Calibri"/>
          <w:b/>
          <w:sz w:val="20"/>
          <w:szCs w:val="20"/>
        </w:rPr>
      </w:pPr>
      <w:r w:rsidRPr="00220E0E">
        <w:rPr>
          <w:rFonts w:ascii="Garamond" w:hAnsi="Garamond" w:cs="Calibri"/>
          <w:b/>
          <w:sz w:val="20"/>
          <w:szCs w:val="20"/>
        </w:rPr>
        <w:lastRenderedPageBreak/>
        <w:tab/>
        <w:t xml:space="preserve">                                                                                                      </w:t>
      </w:r>
    </w:p>
    <w:p w14:paraId="2C5B0124" w14:textId="77777777" w:rsidR="00F301F9" w:rsidRPr="00220E0E" w:rsidRDefault="00F301F9" w:rsidP="00E20EA1">
      <w:pPr>
        <w:tabs>
          <w:tab w:val="left" w:pos="3267"/>
          <w:tab w:val="left" w:pos="4253"/>
        </w:tabs>
        <w:spacing w:after="0" w:line="360" w:lineRule="exact"/>
        <w:ind w:left="540" w:hanging="540"/>
        <w:rPr>
          <w:rFonts w:ascii="Garamond" w:eastAsia="Arial" w:hAnsi="Garamond" w:cs="Arial"/>
          <w:bCs/>
          <w:sz w:val="20"/>
          <w:szCs w:val="20"/>
        </w:rPr>
      </w:pPr>
    </w:p>
    <w:p w14:paraId="3A479241" w14:textId="77777777" w:rsidR="007206DA" w:rsidRPr="00220E0E" w:rsidRDefault="007206DA" w:rsidP="00E20EA1">
      <w:pPr>
        <w:spacing w:after="0" w:line="360" w:lineRule="exact"/>
        <w:jc w:val="both"/>
        <w:rPr>
          <w:rFonts w:ascii="Garamond" w:hAnsi="Garamond" w:cs="Arial"/>
          <w:b/>
          <w:sz w:val="20"/>
          <w:szCs w:val="20"/>
        </w:rPr>
      </w:pPr>
    </w:p>
    <w:sectPr w:rsidR="007206DA" w:rsidRPr="00220E0E" w:rsidSect="00D913C2">
      <w:headerReference w:type="even" r:id="rId9"/>
      <w:headerReference w:type="default" r:id="rId10"/>
      <w:footerReference w:type="even" r:id="rId11"/>
      <w:footerReference w:type="default" r:id="rId12"/>
      <w:headerReference w:type="first" r:id="rId13"/>
      <w:footerReference w:type="first" r:id="rId14"/>
      <w:pgSz w:w="11906" w:h="16838"/>
      <w:pgMar w:top="1758" w:right="1134" w:bottom="3119" w:left="1134" w:header="709" w:footer="167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47DA1" w14:textId="77777777" w:rsidR="00FE6FE3" w:rsidRDefault="00FE6FE3" w:rsidP="00846F55">
      <w:pPr>
        <w:spacing w:after="0" w:line="240" w:lineRule="auto"/>
      </w:pPr>
      <w:r>
        <w:separator/>
      </w:r>
    </w:p>
  </w:endnote>
  <w:endnote w:type="continuationSeparator" w:id="0">
    <w:p w14:paraId="25843CFE" w14:textId="77777777" w:rsidR="00FE6FE3" w:rsidRDefault="00FE6FE3" w:rsidP="00846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altName w:val="Italic"/>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Futura Std Book">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D7B33" w14:textId="77777777" w:rsidR="00FE6FE3" w:rsidRDefault="00FE6FE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FAF9B" w14:textId="77777777" w:rsidR="00FE6FE3" w:rsidRDefault="00FE6FE3">
    <w:pPr>
      <w:pStyle w:val="Pidipagina"/>
    </w:pPr>
    <w:r>
      <w:rPr>
        <w:noProof/>
        <w:lang w:eastAsia="it-IT"/>
      </w:rPr>
      <mc:AlternateContent>
        <mc:Choice Requires="wps">
          <w:drawing>
            <wp:anchor distT="0" distB="0" distL="114300" distR="114300" simplePos="0" relativeHeight="251661824" behindDoc="0" locked="0" layoutInCell="1" allowOverlap="1" wp14:anchorId="5988E3BF" wp14:editId="73960A4C">
              <wp:simplePos x="0" y="0"/>
              <wp:positionH relativeFrom="page">
                <wp:posOffset>5577205</wp:posOffset>
              </wp:positionH>
              <wp:positionV relativeFrom="page">
                <wp:posOffset>9438640</wp:posOffset>
              </wp:positionV>
              <wp:extent cx="1596390" cy="970280"/>
              <wp:effectExtent l="0"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970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08543" w14:textId="20A524D8" w:rsidR="00FE6FE3" w:rsidRPr="003C6E1C" w:rsidRDefault="00FE6FE3" w:rsidP="003C6E1C">
                          <w:pPr>
                            <w:spacing w:after="0" w:line="240" w:lineRule="auto"/>
                            <w:rPr>
                              <w:rFonts w:ascii="Garamond" w:hAnsi="Garamond" w:cs="Arial"/>
                              <w:bCs/>
                              <w:color w:val="C00000"/>
                              <w:sz w:val="18"/>
                              <w:szCs w:val="18"/>
                            </w:rPr>
                          </w:pPr>
                          <w:r w:rsidRPr="003C6E1C">
                            <w:rPr>
                              <w:rFonts w:ascii="Garamond" w:hAnsi="Garamond" w:cs="Arial"/>
                              <w:bCs/>
                              <w:color w:val="C00000"/>
                              <w:sz w:val="18"/>
                              <w:szCs w:val="18"/>
                            </w:rPr>
                            <w:t xml:space="preserve"> </w:t>
                          </w:r>
                        </w:p>
                        <w:p w14:paraId="77C55060" w14:textId="77777777" w:rsidR="00FE6FE3" w:rsidRPr="00330D03" w:rsidRDefault="00FE6FE3" w:rsidP="00A31D62">
                          <w:pPr>
                            <w:spacing w:after="0" w:line="240" w:lineRule="auto"/>
                            <w:rPr>
                              <w:rFonts w:ascii="Arial" w:hAnsi="Arial" w:cs="Arial"/>
                              <w:b/>
                              <w:bCs/>
                              <w:color w:val="C00000"/>
                              <w:sz w:val="16"/>
                              <w:szCs w:val="16"/>
                            </w:rPr>
                          </w:pPr>
                          <w:r>
                            <w:rPr>
                              <w:rFonts w:ascii="Arial" w:hAnsi="Arial" w:cs="Arial"/>
                              <w:bCs/>
                              <w:color w:val="C00000"/>
                              <w:sz w:val="16"/>
                              <w:szCs w:val="16"/>
                            </w:rPr>
                            <w:t xml:space="preserve">                           </w:t>
                          </w:r>
                        </w:p>
                        <w:p w14:paraId="67A9686F" w14:textId="77777777" w:rsidR="00FE6FE3" w:rsidRPr="00A77101" w:rsidRDefault="00FE6FE3" w:rsidP="00A31D62">
                          <w:pPr>
                            <w:autoSpaceDE w:val="0"/>
                            <w:autoSpaceDN w:val="0"/>
                            <w:adjustRightInd w:val="0"/>
                            <w:spacing w:after="0" w:line="240" w:lineRule="auto"/>
                            <w:rPr>
                              <w:rFonts w:ascii="Arial" w:hAnsi="Arial" w:cs="Arial"/>
                              <w:i/>
                              <w:color w:val="00B0F0"/>
                              <w:sz w:val="16"/>
                              <w:szCs w:val="16"/>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8E3BF" id="_x0000_t202" coordsize="21600,21600" o:spt="202" path="m,l,21600r21600,l21600,xe">
              <v:stroke joinstyle="miter"/>
              <v:path gradientshapeok="t" o:connecttype="rect"/>
            </v:shapetype>
            <v:shape id="Text Box 14" o:spid="_x0000_s1029" type="#_x0000_t202" style="position:absolute;margin-left:439.15pt;margin-top:743.2pt;width:125.7pt;height:76.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" filled="f" stroked="f">
              <v:textbox inset="0,0">
                <w:txbxContent>
                  <w:p w14:paraId="5FC08543" w14:textId="20A524D8" w:rsidR="00FE6FE3" w:rsidRPr="003C6E1C" w:rsidRDefault="00FE6FE3" w:rsidP="003C6E1C">
                    <w:pPr>
                      <w:spacing w:after="0" w:line="240" w:lineRule="auto"/>
                      <w:rPr>
                        <w:rFonts w:ascii="Garamond" w:hAnsi="Garamond" w:cs="Arial"/>
                        <w:bCs/>
                        <w:color w:val="C00000"/>
                        <w:sz w:val="18"/>
                        <w:szCs w:val="18"/>
                      </w:rPr>
                    </w:pPr>
                    <w:r w:rsidRPr="003C6E1C">
                      <w:rPr>
                        <w:rFonts w:ascii="Garamond" w:hAnsi="Garamond" w:cs="Arial"/>
                        <w:bCs/>
                        <w:color w:val="C00000"/>
                        <w:sz w:val="18"/>
                        <w:szCs w:val="18"/>
                      </w:rPr>
                      <w:t xml:space="preserve"> </w:t>
                    </w:r>
                  </w:p>
                  <w:p w14:paraId="77C55060" w14:textId="77777777" w:rsidR="00FE6FE3" w:rsidRPr="00330D03" w:rsidRDefault="00FE6FE3" w:rsidP="00A31D62">
                    <w:pPr>
                      <w:spacing w:after="0" w:line="240" w:lineRule="auto"/>
                      <w:rPr>
                        <w:rFonts w:ascii="Arial" w:hAnsi="Arial" w:cs="Arial"/>
                        <w:b/>
                        <w:bCs/>
                        <w:color w:val="C00000"/>
                        <w:sz w:val="16"/>
                        <w:szCs w:val="16"/>
                      </w:rPr>
                    </w:pPr>
                    <w:r>
                      <w:rPr>
                        <w:rFonts w:ascii="Arial" w:hAnsi="Arial" w:cs="Arial"/>
                        <w:bCs/>
                        <w:color w:val="C00000"/>
                        <w:sz w:val="16"/>
                        <w:szCs w:val="16"/>
                      </w:rPr>
                      <w:t xml:space="preserve">                           </w:t>
                    </w:r>
                  </w:p>
                  <w:p w14:paraId="67A9686F" w14:textId="77777777" w:rsidR="00FE6FE3" w:rsidRPr="00A77101" w:rsidRDefault="00FE6FE3" w:rsidP="00A31D62">
                    <w:pPr>
                      <w:autoSpaceDE w:val="0"/>
                      <w:autoSpaceDN w:val="0"/>
                      <w:adjustRightInd w:val="0"/>
                      <w:spacing w:after="0" w:line="240" w:lineRule="auto"/>
                      <w:rPr>
                        <w:rFonts w:ascii="Arial" w:hAnsi="Arial" w:cs="Arial"/>
                        <w:i/>
                        <w:color w:val="00B0F0"/>
                        <w:sz w:val="16"/>
                        <w:szCs w:val="16"/>
                      </w:rPr>
                    </w:pPr>
                  </w:p>
                </w:txbxContent>
              </v:textbox>
              <w10:wrap anchorx="page" anchory="page"/>
            </v:shape>
          </w:pict>
        </mc:Fallback>
      </mc:AlternateContent>
    </w:r>
    <w:r>
      <w:rPr>
        <w:noProof/>
        <w:lang w:eastAsia="it-IT"/>
      </w:rPr>
      <mc:AlternateContent>
        <mc:Choice Requires="wps">
          <w:drawing>
            <wp:anchor distT="0" distB="0" distL="114300" distR="114300" simplePos="0" relativeHeight="251659776" behindDoc="0" locked="0" layoutInCell="1" allowOverlap="1" wp14:anchorId="5E1605BC" wp14:editId="0DE6EE84">
              <wp:simplePos x="0" y="0"/>
              <wp:positionH relativeFrom="page">
                <wp:posOffset>3659505</wp:posOffset>
              </wp:positionH>
              <wp:positionV relativeFrom="page">
                <wp:posOffset>9446260</wp:posOffset>
              </wp:positionV>
              <wp:extent cx="1388745" cy="97028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970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D27D6" w14:textId="77777777" w:rsidR="00FE6FE3" w:rsidRPr="00A77101" w:rsidRDefault="00FE6FE3" w:rsidP="009E270D">
                          <w:pPr>
                            <w:autoSpaceDE w:val="0"/>
                            <w:autoSpaceDN w:val="0"/>
                            <w:adjustRightInd w:val="0"/>
                            <w:spacing w:after="0" w:line="240" w:lineRule="auto"/>
                            <w:rPr>
                              <w:rFonts w:ascii="Arial" w:hAnsi="Arial" w:cs="Arial"/>
                              <w:i/>
                              <w:color w:val="00B0F0"/>
                              <w:sz w:val="16"/>
                              <w:szCs w:val="16"/>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605BC" id="Text Box 8" o:spid="_x0000_s1030" type="#_x0000_t202" style="position:absolute;margin-left:288.15pt;margin-top:743.8pt;width:109.35pt;height:76.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" filled="f" stroked="f">
              <v:textbox inset="0,0">
                <w:txbxContent>
                  <w:p w14:paraId="118D27D6" w14:textId="77777777" w:rsidR="00FE6FE3" w:rsidRPr="00A77101" w:rsidRDefault="00FE6FE3" w:rsidP="009E270D">
                    <w:pPr>
                      <w:autoSpaceDE w:val="0"/>
                      <w:autoSpaceDN w:val="0"/>
                      <w:adjustRightInd w:val="0"/>
                      <w:spacing w:after="0" w:line="240" w:lineRule="auto"/>
                      <w:rPr>
                        <w:rFonts w:ascii="Arial" w:hAnsi="Arial" w:cs="Arial"/>
                        <w:i/>
                        <w:color w:val="00B0F0"/>
                        <w:sz w:val="16"/>
                        <w:szCs w:val="16"/>
                      </w:rPr>
                    </w:pPr>
                  </w:p>
                </w:txbxContent>
              </v:textbox>
              <w10:wrap anchorx="page" anchory="page"/>
            </v:shape>
          </w:pict>
        </mc:Fallback>
      </mc:AlternateContent>
    </w:r>
    <w:r>
      <w:rPr>
        <w:noProof/>
        <w:lang w:eastAsia="it-IT"/>
      </w:rPr>
      <mc:AlternateContent>
        <mc:Choice Requires="wps">
          <w:drawing>
            <wp:anchor distT="0" distB="0" distL="114300" distR="114300" simplePos="0" relativeHeight="251658752" behindDoc="0" locked="0" layoutInCell="1" allowOverlap="1" wp14:anchorId="6F590309" wp14:editId="44D65C3E">
              <wp:simplePos x="0" y="0"/>
              <wp:positionH relativeFrom="page">
                <wp:posOffset>612140</wp:posOffset>
              </wp:positionH>
              <wp:positionV relativeFrom="page">
                <wp:posOffset>9450070</wp:posOffset>
              </wp:positionV>
              <wp:extent cx="2299335" cy="103632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335"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C9F1F" w14:textId="77777777" w:rsidR="00FE6FE3" w:rsidRPr="0053065D" w:rsidRDefault="00FE6FE3" w:rsidP="00330D03">
                          <w:pPr>
                            <w:spacing w:line="240" w:lineRule="auto"/>
                            <w:rPr>
                              <w:rFonts w:ascii="Arial" w:hAnsi="Arial" w:cs="Arial"/>
                              <w:bCs/>
                              <w:color w:val="C00000"/>
                              <w:sz w:val="16"/>
                              <w:szCs w:val="16"/>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90309" id="Text Box 5" o:spid="_x0000_s1031" type="#_x0000_t202" style="position:absolute;margin-left:48.2pt;margin-top:744.1pt;width:181.05pt;height:81.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" filled="f" stroked="f">
              <v:textbox inset="0,0">
                <w:txbxContent>
                  <w:p w14:paraId="3BBC9F1F" w14:textId="77777777" w:rsidR="00FE6FE3" w:rsidRPr="0053065D" w:rsidRDefault="00FE6FE3" w:rsidP="00330D03">
                    <w:pPr>
                      <w:spacing w:line="240" w:lineRule="auto"/>
                      <w:rPr>
                        <w:rFonts w:ascii="Arial" w:hAnsi="Arial" w:cs="Arial"/>
                        <w:bCs/>
                        <w:color w:val="C00000"/>
                        <w:sz w:val="16"/>
                        <w:szCs w:val="16"/>
                      </w:rPr>
                    </w:pPr>
                  </w:p>
                </w:txbxContent>
              </v:textbox>
              <w10:wrap anchorx="page" anchory="page"/>
            </v:shape>
          </w:pict>
        </mc:Fallback>
      </mc:AlternateContent>
    </w:r>
    <w:r>
      <w:rPr>
        <w:noProof/>
        <w:lang w:eastAsia="it-IT"/>
      </w:rPr>
      <mc:AlternateContent>
        <mc:Choice Requires="wps">
          <w:drawing>
            <wp:anchor distT="4294967295" distB="4294967295" distL="114300" distR="114300" simplePos="0" relativeHeight="251657728" behindDoc="0" locked="0" layoutInCell="1" allowOverlap="1" wp14:anchorId="6E9D869F" wp14:editId="2C426245">
              <wp:simplePos x="0" y="0"/>
              <wp:positionH relativeFrom="column">
                <wp:posOffset>-66040</wp:posOffset>
              </wp:positionH>
              <wp:positionV relativeFrom="paragraph">
                <wp:posOffset>41909</wp:posOffset>
              </wp:positionV>
              <wp:extent cx="6297930" cy="0"/>
              <wp:effectExtent l="0" t="0" r="762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7930" cy="0"/>
                      </a:xfrm>
                      <a:prstGeom prst="straightConnector1">
                        <a:avLst/>
                      </a:prstGeom>
                      <a:noFill/>
                      <a:ln w="19050">
                        <a:solidFill>
                          <a:srgbClr val="C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13CF6F5" id="_x0000_t32" coordsize="21600,21600" o:spt="32" o:oned="t" path="m,l21600,21600e" filled="f">
              <v:path arrowok="t" fillok="f" o:connecttype="none"/>
              <o:lock v:ext="edit" shapetype="t"/>
            </v:shapetype>
            <v:shape id="AutoShape 4" o:spid="_x0000_s1026" type="#_x0000_t32" style="position:absolute;margin-left:-5.2pt;margin-top:3.3pt;width:495.9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" strokecolor="#c00000" strokeweight="1.5pt">
              <v:shadow color="#622423" opacity=".5" offset="1pt"/>
            </v:shape>
          </w:pict>
        </mc:Fallback>
      </mc:AlternateContent>
    </w:r>
  </w:p>
  <w:p w14:paraId="4EA07BB0" w14:textId="77777777" w:rsidR="00FE6FE3" w:rsidRDefault="00FE6FE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97D57" w14:textId="77777777" w:rsidR="00FE6FE3" w:rsidRDefault="00FE6FE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29896" w14:textId="77777777" w:rsidR="00FE6FE3" w:rsidRDefault="00FE6FE3" w:rsidP="00846F55">
      <w:pPr>
        <w:spacing w:after="0" w:line="240" w:lineRule="auto"/>
      </w:pPr>
      <w:r>
        <w:separator/>
      </w:r>
    </w:p>
  </w:footnote>
  <w:footnote w:type="continuationSeparator" w:id="0">
    <w:p w14:paraId="53F7C2A9" w14:textId="77777777" w:rsidR="00FE6FE3" w:rsidRDefault="00FE6FE3" w:rsidP="00846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533E0" w14:textId="77777777" w:rsidR="00FE6FE3" w:rsidRDefault="00FE6FE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FF519" w14:textId="77777777" w:rsidR="00FE6FE3" w:rsidRPr="002552FB" w:rsidRDefault="00FE6FE3" w:rsidP="001D4A1E">
    <w:pPr>
      <w:pStyle w:val="Intestazione"/>
      <w:tabs>
        <w:tab w:val="left" w:pos="-142"/>
      </w:tabs>
      <w:rPr>
        <w:i/>
      </w:rPr>
    </w:pPr>
    <w:r>
      <w:rPr>
        <w:i/>
        <w:noProof/>
        <w:lang w:eastAsia="it-IT"/>
      </w:rPr>
      <w:drawing>
        <wp:anchor distT="0" distB="0" distL="114300" distR="114300" simplePos="0" relativeHeight="251656704" behindDoc="1" locked="0" layoutInCell="1" allowOverlap="1" wp14:anchorId="755279CF" wp14:editId="7817FC92">
          <wp:simplePos x="0" y="0"/>
          <wp:positionH relativeFrom="column">
            <wp:posOffset>-367665</wp:posOffset>
          </wp:positionH>
          <wp:positionV relativeFrom="paragraph">
            <wp:posOffset>-173355</wp:posOffset>
          </wp:positionV>
          <wp:extent cx="717550" cy="733425"/>
          <wp:effectExtent l="19050" t="0" r="6350" b="0"/>
          <wp:wrapNone/>
          <wp:docPr id="12" name="Immagine 0" descr="pastedpic_07222008_171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pastedpic_07222008_171717.png"/>
                  <pic:cNvPicPr>
                    <a:picLocks noChangeAspect="1" noChangeArrowheads="1"/>
                  </pic:cNvPicPr>
                </pic:nvPicPr>
                <pic:blipFill>
                  <a:blip r:embed="rId1"/>
                  <a:srcRect/>
                  <a:stretch>
                    <a:fillRect/>
                  </a:stretch>
                </pic:blipFill>
                <pic:spPr bwMode="auto">
                  <a:xfrm>
                    <a:off x="0" y="0"/>
                    <a:ext cx="717550" cy="733425"/>
                  </a:xfrm>
                  <a:prstGeom prst="rect">
                    <a:avLst/>
                  </a:prstGeom>
                  <a:noFill/>
                  <a:ln w="9525">
                    <a:noFill/>
                    <a:miter lim="800000"/>
                    <a:headEnd/>
                    <a:tailEnd/>
                  </a:ln>
                </pic:spPr>
              </pic:pic>
            </a:graphicData>
          </a:graphic>
        </wp:anchor>
      </w:drawing>
    </w:r>
    <w:r>
      <w:rPr>
        <w:i/>
        <w:noProof/>
        <w:lang w:eastAsia="it-IT"/>
      </w:rPr>
      <mc:AlternateContent>
        <mc:Choice Requires="wps">
          <w:drawing>
            <wp:anchor distT="0" distB="0" distL="114300" distR="114300" simplePos="0" relativeHeight="251653632" behindDoc="0" locked="0" layoutInCell="1" allowOverlap="1" wp14:anchorId="4B416F57" wp14:editId="285931A7">
              <wp:simplePos x="0" y="0"/>
              <wp:positionH relativeFrom="page">
                <wp:posOffset>1015365</wp:posOffset>
              </wp:positionH>
              <wp:positionV relativeFrom="page">
                <wp:posOffset>552450</wp:posOffset>
              </wp:positionV>
              <wp:extent cx="1047750" cy="241300"/>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0C91C" w14:textId="77777777" w:rsidR="00FE6FE3" w:rsidRPr="00846F55" w:rsidRDefault="00FE6FE3" w:rsidP="00827097">
                          <w:pPr>
                            <w:tabs>
                              <w:tab w:val="left" w:pos="567"/>
                            </w:tabs>
                            <w:spacing w:line="260" w:lineRule="auto"/>
                            <w:rPr>
                              <w:rFonts w:ascii="Arial" w:hAnsi="Arial"/>
                            </w:rPr>
                          </w:pPr>
                          <w:r w:rsidRPr="00846F55">
                            <w:rPr>
                              <w:rFonts w:ascii="Arial" w:hAnsi="Arial"/>
                              <w:b/>
                            </w:rPr>
                            <w:t>AOU</w:t>
                          </w:r>
                          <w:r>
                            <w:rPr>
                              <w:rFonts w:ascii="Arial" w:hAnsi="Arial"/>
                              <w:b/>
                            </w:rPr>
                            <w:t xml:space="preserve"> </w:t>
                          </w:r>
                          <w:r w:rsidRPr="00846F55">
                            <w:rPr>
                              <w:rFonts w:ascii="Arial" w:hAnsi="Arial"/>
                            </w:rPr>
                            <w:t xml:space="preserve">Sassari </w:t>
                          </w:r>
                        </w:p>
                        <w:p w14:paraId="43EFFB0F" w14:textId="77777777" w:rsidR="00FE6FE3" w:rsidRPr="00D324B0" w:rsidRDefault="00FE6FE3" w:rsidP="00827097">
                          <w:pPr>
                            <w:tabs>
                              <w:tab w:val="left" w:pos="567"/>
                            </w:tabs>
                            <w:spacing w:line="260" w:lineRule="auto"/>
                            <w:rPr>
                              <w:rFonts w:ascii="Arial" w:hAnsi="Arial"/>
                              <w:b/>
                            </w:rPr>
                          </w:pPr>
                        </w:p>
                        <w:p w14:paraId="687F37A7" w14:textId="77777777" w:rsidR="00FE6FE3" w:rsidRDefault="00FE6FE3" w:rsidP="00827097"/>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16F57" id="_x0000_t202" coordsize="21600,21600" o:spt="202" path="m,l,21600r21600,l21600,xe">
              <v:stroke joinstyle="miter"/>
              <v:path gradientshapeok="t" o:connecttype="rect"/>
            </v:shapetype>
            <v:shape id="Text Box 1" o:spid="_x0000_s1026" type="#_x0000_t202" style="position:absolute;margin-left:79.95pt;margin-top:43.5pt;width:82.5pt;height:1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" filled="f" stroked="f">
              <v:textbox inset="0,0">
                <w:txbxContent>
                  <w:p w14:paraId="09C0C91C" w14:textId="77777777" w:rsidR="00FE6FE3" w:rsidRPr="00846F55" w:rsidRDefault="00FE6FE3" w:rsidP="00827097">
                    <w:pPr>
                      <w:tabs>
                        <w:tab w:val="left" w:pos="567"/>
                      </w:tabs>
                      <w:spacing w:line="260" w:lineRule="auto"/>
                      <w:rPr>
                        <w:rFonts w:ascii="Arial" w:hAnsi="Arial"/>
                      </w:rPr>
                    </w:pPr>
                    <w:r w:rsidRPr="00846F55">
                      <w:rPr>
                        <w:rFonts w:ascii="Arial" w:hAnsi="Arial"/>
                        <w:b/>
                      </w:rPr>
                      <w:t>AOU</w:t>
                    </w:r>
                    <w:r>
                      <w:rPr>
                        <w:rFonts w:ascii="Arial" w:hAnsi="Arial"/>
                        <w:b/>
                      </w:rPr>
                      <w:t xml:space="preserve"> </w:t>
                    </w:r>
                    <w:r w:rsidRPr="00846F55">
                      <w:rPr>
                        <w:rFonts w:ascii="Arial" w:hAnsi="Arial"/>
                      </w:rPr>
                      <w:t xml:space="preserve">Sassari </w:t>
                    </w:r>
                  </w:p>
                  <w:p w14:paraId="43EFFB0F" w14:textId="77777777" w:rsidR="00FE6FE3" w:rsidRPr="00D324B0" w:rsidRDefault="00FE6FE3" w:rsidP="00827097">
                    <w:pPr>
                      <w:tabs>
                        <w:tab w:val="left" w:pos="567"/>
                      </w:tabs>
                      <w:spacing w:line="260" w:lineRule="auto"/>
                      <w:rPr>
                        <w:rFonts w:ascii="Arial" w:hAnsi="Arial"/>
                        <w:b/>
                      </w:rPr>
                    </w:pPr>
                  </w:p>
                  <w:p w14:paraId="687F37A7" w14:textId="77777777" w:rsidR="00FE6FE3" w:rsidRDefault="00FE6FE3" w:rsidP="00827097"/>
                </w:txbxContent>
              </v:textbox>
              <w10:wrap anchorx="page" anchory="page"/>
            </v:shape>
          </w:pict>
        </mc:Fallback>
      </mc:AlternateContent>
    </w:r>
    <w:r>
      <w:rPr>
        <w:i/>
        <w:noProof/>
        <w:sz w:val="18"/>
        <w:szCs w:val="18"/>
        <w:lang w:eastAsia="it-IT"/>
      </w:rPr>
      <w:drawing>
        <wp:anchor distT="0" distB="0" distL="114300" distR="114300" simplePos="0" relativeHeight="251655680" behindDoc="1" locked="0" layoutInCell="1" allowOverlap="1" wp14:anchorId="00D28D5E" wp14:editId="2885FD62">
          <wp:simplePos x="0" y="0"/>
          <wp:positionH relativeFrom="column">
            <wp:posOffset>5833110</wp:posOffset>
          </wp:positionH>
          <wp:positionV relativeFrom="paragraph">
            <wp:posOffset>-53340</wp:posOffset>
          </wp:positionV>
          <wp:extent cx="495300" cy="581025"/>
          <wp:effectExtent l="19050" t="0" r="0" b="0"/>
          <wp:wrapNone/>
          <wp:docPr id="13" name="Immagine 2" descr="logo università.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università.bmp"/>
                  <pic:cNvPicPr>
                    <a:picLocks noChangeAspect="1" noChangeArrowheads="1"/>
                  </pic:cNvPicPr>
                </pic:nvPicPr>
                <pic:blipFill>
                  <a:blip r:embed="rId2"/>
                  <a:srcRect/>
                  <a:stretch>
                    <a:fillRect/>
                  </a:stretch>
                </pic:blipFill>
                <pic:spPr bwMode="auto">
                  <a:xfrm>
                    <a:off x="0" y="0"/>
                    <a:ext cx="495300" cy="581025"/>
                  </a:xfrm>
                  <a:prstGeom prst="rect">
                    <a:avLst/>
                  </a:prstGeom>
                  <a:noFill/>
                  <a:ln w="9525">
                    <a:noFill/>
                    <a:miter lim="800000"/>
                    <a:headEnd/>
                    <a:tailEnd/>
                  </a:ln>
                </pic:spPr>
              </pic:pic>
            </a:graphicData>
          </a:graphic>
        </wp:anchor>
      </w:drawing>
    </w:r>
    <w:r>
      <w:rPr>
        <w:i/>
        <w:noProof/>
        <w:lang w:eastAsia="it-IT"/>
      </w:rPr>
      <mc:AlternateContent>
        <mc:Choice Requires="wps">
          <w:drawing>
            <wp:anchor distT="0" distB="0" distL="114300" distR="114300" simplePos="0" relativeHeight="251654656" behindDoc="0" locked="0" layoutInCell="1" allowOverlap="1" wp14:anchorId="37564EDA" wp14:editId="051BD3A8">
              <wp:simplePos x="0" y="0"/>
              <wp:positionH relativeFrom="page">
                <wp:posOffset>2188845</wp:posOffset>
              </wp:positionH>
              <wp:positionV relativeFrom="page">
                <wp:posOffset>204470</wp:posOffset>
              </wp:positionV>
              <wp:extent cx="2265045" cy="6699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045" cy="669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91D40" w14:textId="77777777" w:rsidR="00FE6FE3" w:rsidRPr="00737E37" w:rsidRDefault="00FE6FE3" w:rsidP="00A17DE4">
                          <w:pPr>
                            <w:tabs>
                              <w:tab w:val="left" w:pos="567"/>
                            </w:tabs>
                            <w:spacing w:line="240" w:lineRule="auto"/>
                            <w:jc w:val="center"/>
                            <w:rPr>
                              <w:rFonts w:ascii="Arial" w:hAnsi="Arial"/>
                              <w:sz w:val="18"/>
                              <w:szCs w:val="18"/>
                            </w:rPr>
                          </w:pPr>
                        </w:p>
                        <w:p w14:paraId="01F3E81C" w14:textId="77777777" w:rsidR="00FE6FE3" w:rsidRPr="00737E37" w:rsidRDefault="00FE6FE3" w:rsidP="00D91D83">
                          <w:pPr>
                            <w:tabs>
                              <w:tab w:val="left" w:pos="567"/>
                            </w:tabs>
                            <w:spacing w:after="0" w:line="240" w:lineRule="auto"/>
                            <w:jc w:val="center"/>
                            <w:rPr>
                              <w:rFonts w:ascii="Arial" w:hAnsi="Arial"/>
                              <w:sz w:val="18"/>
                              <w:szCs w:val="18"/>
                            </w:rPr>
                          </w:pPr>
                        </w:p>
                        <w:p w14:paraId="18BCFC62" w14:textId="77777777" w:rsidR="00FE6FE3" w:rsidRPr="00737E37" w:rsidRDefault="00FE6FE3" w:rsidP="003C6E1C">
                          <w:pPr>
                            <w:tabs>
                              <w:tab w:val="left" w:pos="567"/>
                            </w:tabs>
                            <w:spacing w:after="0" w:line="240" w:lineRule="auto"/>
                            <w:jc w:val="center"/>
                            <w:rPr>
                              <w:rFonts w:ascii="Arial" w:hAnsi="Arial"/>
                              <w:sz w:val="18"/>
                              <w:szCs w:val="18"/>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64EDA" id="Text Box 2" o:spid="_x0000_s1027" type="#_x0000_t202" style="position:absolute;margin-left:172.35pt;margin-top:16.1pt;width:178.35pt;height:52.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" filled="f" stroked="f">
              <v:textbox inset="0,0">
                <w:txbxContent>
                  <w:p w14:paraId="1A491D40" w14:textId="77777777" w:rsidR="00FE6FE3" w:rsidRPr="00737E37" w:rsidRDefault="00FE6FE3" w:rsidP="00A17DE4">
                    <w:pPr>
                      <w:tabs>
                        <w:tab w:val="left" w:pos="567"/>
                      </w:tabs>
                      <w:spacing w:line="240" w:lineRule="auto"/>
                      <w:jc w:val="center"/>
                      <w:rPr>
                        <w:rFonts w:ascii="Arial" w:hAnsi="Arial"/>
                        <w:sz w:val="18"/>
                        <w:szCs w:val="18"/>
                      </w:rPr>
                    </w:pPr>
                  </w:p>
                  <w:p w14:paraId="01F3E81C" w14:textId="77777777" w:rsidR="00FE6FE3" w:rsidRPr="00737E37" w:rsidRDefault="00FE6FE3" w:rsidP="00D91D83">
                    <w:pPr>
                      <w:tabs>
                        <w:tab w:val="left" w:pos="567"/>
                      </w:tabs>
                      <w:spacing w:after="0" w:line="240" w:lineRule="auto"/>
                      <w:jc w:val="center"/>
                      <w:rPr>
                        <w:rFonts w:ascii="Arial" w:hAnsi="Arial"/>
                        <w:sz w:val="18"/>
                        <w:szCs w:val="18"/>
                      </w:rPr>
                    </w:pPr>
                  </w:p>
                  <w:p w14:paraId="18BCFC62" w14:textId="77777777" w:rsidR="00FE6FE3" w:rsidRPr="00737E37" w:rsidRDefault="00FE6FE3" w:rsidP="003C6E1C">
                    <w:pPr>
                      <w:tabs>
                        <w:tab w:val="left" w:pos="567"/>
                      </w:tabs>
                      <w:spacing w:after="0" w:line="240" w:lineRule="auto"/>
                      <w:jc w:val="center"/>
                      <w:rPr>
                        <w:rFonts w:ascii="Arial" w:hAnsi="Arial"/>
                        <w:sz w:val="18"/>
                        <w:szCs w:val="18"/>
                      </w:rPr>
                    </w:pPr>
                  </w:p>
                </w:txbxContent>
              </v:textbox>
              <w10:wrap anchorx="page" anchory="page"/>
            </v:shape>
          </w:pict>
        </mc:Fallback>
      </mc:AlternateContent>
    </w:r>
    <w:r>
      <w:rPr>
        <w:i/>
        <w:noProof/>
        <w:lang w:eastAsia="it-IT"/>
      </w:rPr>
      <mc:AlternateContent>
        <mc:Choice Requires="wps">
          <w:drawing>
            <wp:anchor distT="0" distB="0" distL="114300" distR="114300" simplePos="0" relativeHeight="251660800" behindDoc="0" locked="0" layoutInCell="1" allowOverlap="1" wp14:anchorId="179396B8" wp14:editId="1409DDA6">
              <wp:simplePos x="0" y="0"/>
              <wp:positionH relativeFrom="page">
                <wp:posOffset>4265295</wp:posOffset>
              </wp:positionH>
              <wp:positionV relativeFrom="page">
                <wp:posOffset>405130</wp:posOffset>
              </wp:positionV>
              <wp:extent cx="2263140" cy="647700"/>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F31EE" w14:textId="77777777" w:rsidR="00FE6FE3" w:rsidRDefault="00FE6FE3" w:rsidP="00A31D62">
                          <w:pPr>
                            <w:tabs>
                              <w:tab w:val="left" w:pos="567"/>
                            </w:tabs>
                            <w:spacing w:after="0" w:line="240" w:lineRule="auto"/>
                            <w:rPr>
                              <w:rFonts w:ascii="Arial" w:hAnsi="Arial"/>
                            </w:rPr>
                          </w:pPr>
                        </w:p>
                        <w:p w14:paraId="0B666240" w14:textId="189EF40C" w:rsidR="00FE6FE3" w:rsidRPr="009B32B2" w:rsidRDefault="00FE6FE3" w:rsidP="003C6E1C">
                          <w:pPr>
                            <w:tabs>
                              <w:tab w:val="left" w:pos="567"/>
                            </w:tabs>
                            <w:spacing w:after="0" w:line="240" w:lineRule="auto"/>
                            <w:jc w:val="center"/>
                            <w:rPr>
                              <w:rFonts w:ascii="Garamond" w:hAnsi="Garamond"/>
                              <w:b/>
                              <w:bCs/>
                              <w:sz w:val="20"/>
                              <w:szCs w:val="20"/>
                            </w:rPr>
                          </w:pPr>
                        </w:p>
                        <w:p w14:paraId="71D3E40C" w14:textId="77777777" w:rsidR="00FE6FE3" w:rsidRPr="009B32B2" w:rsidRDefault="00FE6FE3" w:rsidP="003C6E1C">
                          <w:pPr>
                            <w:tabs>
                              <w:tab w:val="left" w:pos="567"/>
                            </w:tabs>
                            <w:spacing w:line="260" w:lineRule="auto"/>
                            <w:rPr>
                              <w:rFonts w:ascii="Garamond" w:hAnsi="Garamond"/>
                              <w:b/>
                              <w:bCs/>
                              <w:i/>
                              <w:color w:val="3366FF"/>
                              <w:sz w:val="20"/>
                              <w:szCs w:val="20"/>
                            </w:rPr>
                          </w:pPr>
                          <w:r w:rsidRPr="009B32B2">
                            <w:rPr>
                              <w:rFonts w:ascii="Garamond" w:hAnsi="Garamond"/>
                              <w:b/>
                              <w:bCs/>
                              <w:i/>
                              <w:color w:val="3366FF"/>
                              <w:sz w:val="20"/>
                              <w:szCs w:val="20"/>
                            </w:rPr>
                            <w:t xml:space="preserve"> </w:t>
                          </w:r>
                        </w:p>
                        <w:p w14:paraId="68E0A667" w14:textId="77777777" w:rsidR="00FE6FE3" w:rsidRPr="00D324B0" w:rsidRDefault="00FE6FE3" w:rsidP="00A31D62">
                          <w:pPr>
                            <w:tabs>
                              <w:tab w:val="left" w:pos="567"/>
                            </w:tabs>
                            <w:spacing w:after="0" w:line="260" w:lineRule="auto"/>
                            <w:rPr>
                              <w:rFonts w:ascii="Arial" w:hAnsi="Arial"/>
                              <w:b/>
                            </w:rPr>
                          </w:pPr>
                        </w:p>
                        <w:p w14:paraId="0D5CBBFA" w14:textId="77777777" w:rsidR="00FE6FE3" w:rsidRDefault="00FE6FE3" w:rsidP="00A31D62">
                          <w:pPr>
                            <w:spacing w:after="0"/>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396B8" id="Text Box 13" o:spid="_x0000_s1028" type="#_x0000_t202" style="position:absolute;margin-left:335.85pt;margin-top:31.9pt;width:178.2pt;height:5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" filled="f" stroked="f">
              <v:textbox inset="0,0">
                <w:txbxContent>
                  <w:p w14:paraId="7B4F31EE" w14:textId="77777777" w:rsidR="00FE6FE3" w:rsidRDefault="00FE6FE3" w:rsidP="00A31D62">
                    <w:pPr>
                      <w:tabs>
                        <w:tab w:val="left" w:pos="567"/>
                      </w:tabs>
                      <w:spacing w:after="0" w:line="240" w:lineRule="auto"/>
                      <w:rPr>
                        <w:rFonts w:ascii="Arial" w:hAnsi="Arial"/>
                      </w:rPr>
                    </w:pPr>
                  </w:p>
                  <w:p w14:paraId="0B666240" w14:textId="189EF40C" w:rsidR="00FE6FE3" w:rsidRPr="009B32B2" w:rsidRDefault="00FE6FE3" w:rsidP="003C6E1C">
                    <w:pPr>
                      <w:tabs>
                        <w:tab w:val="left" w:pos="567"/>
                      </w:tabs>
                      <w:spacing w:after="0" w:line="240" w:lineRule="auto"/>
                      <w:jc w:val="center"/>
                      <w:rPr>
                        <w:rFonts w:ascii="Garamond" w:hAnsi="Garamond"/>
                        <w:b/>
                        <w:bCs/>
                        <w:sz w:val="20"/>
                        <w:szCs w:val="20"/>
                      </w:rPr>
                    </w:pPr>
                  </w:p>
                  <w:p w14:paraId="71D3E40C" w14:textId="77777777" w:rsidR="00FE6FE3" w:rsidRPr="009B32B2" w:rsidRDefault="00FE6FE3" w:rsidP="003C6E1C">
                    <w:pPr>
                      <w:tabs>
                        <w:tab w:val="left" w:pos="567"/>
                      </w:tabs>
                      <w:spacing w:line="260" w:lineRule="auto"/>
                      <w:rPr>
                        <w:rFonts w:ascii="Garamond" w:hAnsi="Garamond"/>
                        <w:b/>
                        <w:bCs/>
                        <w:i/>
                        <w:color w:val="3366FF"/>
                        <w:sz w:val="20"/>
                        <w:szCs w:val="20"/>
                      </w:rPr>
                    </w:pPr>
                    <w:r w:rsidRPr="009B32B2">
                      <w:rPr>
                        <w:rFonts w:ascii="Garamond" w:hAnsi="Garamond"/>
                        <w:b/>
                        <w:bCs/>
                        <w:i/>
                        <w:color w:val="3366FF"/>
                        <w:sz w:val="20"/>
                        <w:szCs w:val="20"/>
                      </w:rPr>
                      <w:t xml:space="preserve"> </w:t>
                    </w:r>
                  </w:p>
                  <w:p w14:paraId="68E0A667" w14:textId="77777777" w:rsidR="00FE6FE3" w:rsidRPr="00D324B0" w:rsidRDefault="00FE6FE3" w:rsidP="00A31D62">
                    <w:pPr>
                      <w:tabs>
                        <w:tab w:val="left" w:pos="567"/>
                      </w:tabs>
                      <w:spacing w:after="0" w:line="260" w:lineRule="auto"/>
                      <w:rPr>
                        <w:rFonts w:ascii="Arial" w:hAnsi="Arial"/>
                        <w:b/>
                      </w:rPr>
                    </w:pPr>
                  </w:p>
                  <w:p w14:paraId="0D5CBBFA" w14:textId="77777777" w:rsidR="00FE6FE3" w:rsidRDefault="00FE6FE3" w:rsidP="00A31D62">
                    <w:pPr>
                      <w:spacing w:after="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2EC0E" w14:textId="77777777" w:rsidR="00FE6FE3" w:rsidRDefault="00FE6FE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A2C5B"/>
    <w:multiLevelType w:val="hybridMultilevel"/>
    <w:tmpl w:val="E97499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F034A8"/>
    <w:multiLevelType w:val="hybridMultilevel"/>
    <w:tmpl w:val="97DE8466"/>
    <w:lvl w:ilvl="0" w:tplc="0410000B">
      <w:start w:val="1"/>
      <w:numFmt w:val="bullet"/>
      <w:lvlText w:val=""/>
      <w:lvlJc w:val="left"/>
      <w:pPr>
        <w:ind w:left="159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 w15:restartNumberingAfterBreak="0">
    <w:nsid w:val="13E27D55"/>
    <w:multiLevelType w:val="hybridMultilevel"/>
    <w:tmpl w:val="646268B8"/>
    <w:lvl w:ilvl="0" w:tplc="DBD29390">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0E2625"/>
    <w:multiLevelType w:val="hybridMultilevel"/>
    <w:tmpl w:val="B21E990C"/>
    <w:lvl w:ilvl="0" w:tplc="DCD2E696">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1BC04EC4"/>
    <w:multiLevelType w:val="hybridMultilevel"/>
    <w:tmpl w:val="10FCEF72"/>
    <w:lvl w:ilvl="0" w:tplc="7384E85E">
      <w:start w:val="1"/>
      <w:numFmt w:val="lowerLetter"/>
      <w:lvlText w:val="%1)"/>
      <w:lvlJc w:val="left"/>
      <w:pPr>
        <w:ind w:left="72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lvl w:ilvl="1" w:tplc="F3583164">
      <w:start w:val="1"/>
      <w:numFmt w:val="lowerLetter"/>
      <w:lvlText w:val="%2"/>
      <w:lvlJc w:val="left"/>
      <w:pPr>
        <w:ind w:left="144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lvl w:ilvl="2" w:tplc="0E7C0E8C">
      <w:start w:val="1"/>
      <w:numFmt w:val="lowerRoman"/>
      <w:lvlText w:val="%3"/>
      <w:lvlJc w:val="left"/>
      <w:pPr>
        <w:ind w:left="216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lvl w:ilvl="3" w:tplc="74E05A6A">
      <w:start w:val="1"/>
      <w:numFmt w:val="decimal"/>
      <w:lvlText w:val="%4"/>
      <w:lvlJc w:val="left"/>
      <w:pPr>
        <w:ind w:left="288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lvl w:ilvl="4" w:tplc="261C7356">
      <w:start w:val="1"/>
      <w:numFmt w:val="lowerLetter"/>
      <w:lvlText w:val="%5"/>
      <w:lvlJc w:val="left"/>
      <w:pPr>
        <w:ind w:left="360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lvl w:ilvl="5" w:tplc="2402D6FA">
      <w:start w:val="1"/>
      <w:numFmt w:val="lowerRoman"/>
      <w:lvlText w:val="%6"/>
      <w:lvlJc w:val="left"/>
      <w:pPr>
        <w:ind w:left="432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lvl w:ilvl="6" w:tplc="E3B08996">
      <w:start w:val="1"/>
      <w:numFmt w:val="decimal"/>
      <w:lvlText w:val="%7"/>
      <w:lvlJc w:val="left"/>
      <w:pPr>
        <w:ind w:left="504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lvl w:ilvl="7" w:tplc="DF229826">
      <w:start w:val="1"/>
      <w:numFmt w:val="lowerLetter"/>
      <w:lvlText w:val="%8"/>
      <w:lvlJc w:val="left"/>
      <w:pPr>
        <w:ind w:left="576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lvl w:ilvl="8" w:tplc="96F246F4">
      <w:start w:val="1"/>
      <w:numFmt w:val="lowerRoman"/>
      <w:lvlText w:val="%9"/>
      <w:lvlJc w:val="left"/>
      <w:pPr>
        <w:ind w:left="6480" w:firstLine="0"/>
      </w:pPr>
      <w:rPr>
        <w:rFonts w:ascii="Garamond" w:eastAsia="Garamond" w:hAnsi="Garamond" w:cs="Garamond"/>
        <w:b w:val="0"/>
        <w:i w:val="0"/>
        <w:strike w:val="0"/>
        <w:dstrike w:val="0"/>
        <w:color w:val="000000"/>
        <w:sz w:val="20"/>
        <w:szCs w:val="20"/>
        <w:u w:val="none" w:color="000000"/>
        <w:effect w:val="none"/>
        <w:bdr w:val="none" w:sz="0" w:space="0" w:color="auto" w:frame="1"/>
        <w:vertAlign w:val="baseline"/>
      </w:rPr>
    </w:lvl>
  </w:abstractNum>
  <w:abstractNum w:abstractNumId="5" w15:restartNumberingAfterBreak="0">
    <w:nsid w:val="1BC17646"/>
    <w:multiLevelType w:val="hybridMultilevel"/>
    <w:tmpl w:val="5DE2453A"/>
    <w:lvl w:ilvl="0" w:tplc="04100001">
      <w:start w:val="1"/>
      <w:numFmt w:val="bullet"/>
      <w:lvlText w:val=""/>
      <w:lvlJc w:val="left"/>
      <w:pPr>
        <w:ind w:left="3555"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1C535562"/>
    <w:multiLevelType w:val="hybridMultilevel"/>
    <w:tmpl w:val="19CAE0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A2E6D9D"/>
    <w:multiLevelType w:val="hybridMultilevel"/>
    <w:tmpl w:val="DDF80A64"/>
    <w:lvl w:ilvl="0" w:tplc="A2DE9432">
      <w:start w:val="1"/>
      <w:numFmt w:val="decimal"/>
      <w:pStyle w:val="Titolo1"/>
      <w:lvlText w:val="%1)"/>
      <w:lvlJc w:val="left"/>
      <w:pPr>
        <w:ind w:left="1113" w:hanging="360"/>
      </w:pPr>
      <w:rPr>
        <w:rFonts w:hint="default"/>
      </w:rPr>
    </w:lvl>
    <w:lvl w:ilvl="1" w:tplc="04100019" w:tentative="1">
      <w:start w:val="1"/>
      <w:numFmt w:val="lowerLetter"/>
      <w:lvlText w:val="%2."/>
      <w:lvlJc w:val="left"/>
      <w:pPr>
        <w:ind w:left="1833" w:hanging="360"/>
      </w:pPr>
    </w:lvl>
    <w:lvl w:ilvl="2" w:tplc="0410001B" w:tentative="1">
      <w:start w:val="1"/>
      <w:numFmt w:val="lowerRoman"/>
      <w:lvlText w:val="%3."/>
      <w:lvlJc w:val="right"/>
      <w:pPr>
        <w:ind w:left="2553" w:hanging="180"/>
      </w:pPr>
    </w:lvl>
    <w:lvl w:ilvl="3" w:tplc="0410000F" w:tentative="1">
      <w:start w:val="1"/>
      <w:numFmt w:val="decimal"/>
      <w:lvlText w:val="%4."/>
      <w:lvlJc w:val="left"/>
      <w:pPr>
        <w:ind w:left="3273" w:hanging="360"/>
      </w:pPr>
    </w:lvl>
    <w:lvl w:ilvl="4" w:tplc="04100019" w:tentative="1">
      <w:start w:val="1"/>
      <w:numFmt w:val="lowerLetter"/>
      <w:lvlText w:val="%5."/>
      <w:lvlJc w:val="left"/>
      <w:pPr>
        <w:ind w:left="3993" w:hanging="360"/>
      </w:pPr>
    </w:lvl>
    <w:lvl w:ilvl="5" w:tplc="0410001B" w:tentative="1">
      <w:start w:val="1"/>
      <w:numFmt w:val="lowerRoman"/>
      <w:lvlText w:val="%6."/>
      <w:lvlJc w:val="right"/>
      <w:pPr>
        <w:ind w:left="4713" w:hanging="180"/>
      </w:pPr>
    </w:lvl>
    <w:lvl w:ilvl="6" w:tplc="0410000F" w:tentative="1">
      <w:start w:val="1"/>
      <w:numFmt w:val="decimal"/>
      <w:lvlText w:val="%7."/>
      <w:lvlJc w:val="left"/>
      <w:pPr>
        <w:ind w:left="5433" w:hanging="360"/>
      </w:pPr>
    </w:lvl>
    <w:lvl w:ilvl="7" w:tplc="04100019" w:tentative="1">
      <w:start w:val="1"/>
      <w:numFmt w:val="lowerLetter"/>
      <w:lvlText w:val="%8."/>
      <w:lvlJc w:val="left"/>
      <w:pPr>
        <w:ind w:left="6153" w:hanging="360"/>
      </w:pPr>
    </w:lvl>
    <w:lvl w:ilvl="8" w:tplc="0410001B" w:tentative="1">
      <w:start w:val="1"/>
      <w:numFmt w:val="lowerRoman"/>
      <w:lvlText w:val="%9."/>
      <w:lvlJc w:val="right"/>
      <w:pPr>
        <w:ind w:left="6873" w:hanging="180"/>
      </w:pPr>
    </w:lvl>
  </w:abstractNum>
  <w:abstractNum w:abstractNumId="8" w15:restartNumberingAfterBreak="0">
    <w:nsid w:val="3DE11CCE"/>
    <w:multiLevelType w:val="hybridMultilevel"/>
    <w:tmpl w:val="1BFAC5BE"/>
    <w:lvl w:ilvl="0" w:tplc="C3E00C38">
      <w:numFmt w:val="bullet"/>
      <w:lvlText w:val="-"/>
      <w:lvlJc w:val="left"/>
      <w:pPr>
        <w:ind w:left="1230" w:hanging="360"/>
      </w:pPr>
      <w:rPr>
        <w:rFonts w:ascii="Arial" w:eastAsia="Arial" w:hAnsi="Arial" w:cs="Arial" w:hint="default"/>
      </w:rPr>
    </w:lvl>
    <w:lvl w:ilvl="1" w:tplc="04100003" w:tentative="1">
      <w:start w:val="1"/>
      <w:numFmt w:val="bullet"/>
      <w:lvlText w:val="o"/>
      <w:lvlJc w:val="left"/>
      <w:pPr>
        <w:ind w:left="1950" w:hanging="360"/>
      </w:pPr>
      <w:rPr>
        <w:rFonts w:ascii="Courier New" w:hAnsi="Courier New" w:cs="Courier New" w:hint="default"/>
      </w:rPr>
    </w:lvl>
    <w:lvl w:ilvl="2" w:tplc="04100005" w:tentative="1">
      <w:start w:val="1"/>
      <w:numFmt w:val="bullet"/>
      <w:lvlText w:val=""/>
      <w:lvlJc w:val="left"/>
      <w:pPr>
        <w:ind w:left="2670" w:hanging="360"/>
      </w:pPr>
      <w:rPr>
        <w:rFonts w:ascii="Wingdings" w:hAnsi="Wingdings" w:hint="default"/>
      </w:rPr>
    </w:lvl>
    <w:lvl w:ilvl="3" w:tplc="04100001" w:tentative="1">
      <w:start w:val="1"/>
      <w:numFmt w:val="bullet"/>
      <w:lvlText w:val=""/>
      <w:lvlJc w:val="left"/>
      <w:pPr>
        <w:ind w:left="3390" w:hanging="360"/>
      </w:pPr>
      <w:rPr>
        <w:rFonts w:ascii="Symbol" w:hAnsi="Symbol" w:hint="default"/>
      </w:rPr>
    </w:lvl>
    <w:lvl w:ilvl="4" w:tplc="04100003" w:tentative="1">
      <w:start w:val="1"/>
      <w:numFmt w:val="bullet"/>
      <w:lvlText w:val="o"/>
      <w:lvlJc w:val="left"/>
      <w:pPr>
        <w:ind w:left="4110" w:hanging="360"/>
      </w:pPr>
      <w:rPr>
        <w:rFonts w:ascii="Courier New" w:hAnsi="Courier New" w:cs="Courier New" w:hint="default"/>
      </w:rPr>
    </w:lvl>
    <w:lvl w:ilvl="5" w:tplc="04100005" w:tentative="1">
      <w:start w:val="1"/>
      <w:numFmt w:val="bullet"/>
      <w:lvlText w:val=""/>
      <w:lvlJc w:val="left"/>
      <w:pPr>
        <w:ind w:left="4830" w:hanging="360"/>
      </w:pPr>
      <w:rPr>
        <w:rFonts w:ascii="Wingdings" w:hAnsi="Wingdings" w:hint="default"/>
      </w:rPr>
    </w:lvl>
    <w:lvl w:ilvl="6" w:tplc="04100001" w:tentative="1">
      <w:start w:val="1"/>
      <w:numFmt w:val="bullet"/>
      <w:lvlText w:val=""/>
      <w:lvlJc w:val="left"/>
      <w:pPr>
        <w:ind w:left="5550" w:hanging="360"/>
      </w:pPr>
      <w:rPr>
        <w:rFonts w:ascii="Symbol" w:hAnsi="Symbol" w:hint="default"/>
      </w:rPr>
    </w:lvl>
    <w:lvl w:ilvl="7" w:tplc="04100003" w:tentative="1">
      <w:start w:val="1"/>
      <w:numFmt w:val="bullet"/>
      <w:lvlText w:val="o"/>
      <w:lvlJc w:val="left"/>
      <w:pPr>
        <w:ind w:left="6270" w:hanging="360"/>
      </w:pPr>
      <w:rPr>
        <w:rFonts w:ascii="Courier New" w:hAnsi="Courier New" w:cs="Courier New" w:hint="default"/>
      </w:rPr>
    </w:lvl>
    <w:lvl w:ilvl="8" w:tplc="04100005" w:tentative="1">
      <w:start w:val="1"/>
      <w:numFmt w:val="bullet"/>
      <w:lvlText w:val=""/>
      <w:lvlJc w:val="left"/>
      <w:pPr>
        <w:ind w:left="6990" w:hanging="360"/>
      </w:pPr>
      <w:rPr>
        <w:rFonts w:ascii="Wingdings" w:hAnsi="Wingdings" w:hint="default"/>
      </w:rPr>
    </w:lvl>
  </w:abstractNum>
  <w:abstractNum w:abstractNumId="9" w15:restartNumberingAfterBreak="0">
    <w:nsid w:val="42C67483"/>
    <w:multiLevelType w:val="hybridMultilevel"/>
    <w:tmpl w:val="22E63138"/>
    <w:lvl w:ilvl="0" w:tplc="9C9EFD8A">
      <w:numFmt w:val="bullet"/>
      <w:lvlText w:val="-"/>
      <w:lvlJc w:val="left"/>
      <w:pPr>
        <w:ind w:left="510" w:hanging="360"/>
      </w:pPr>
      <w:rPr>
        <w:rFonts w:ascii="Arial" w:eastAsia="Arial" w:hAnsi="Arial" w:cs="Arial" w:hint="default"/>
      </w:rPr>
    </w:lvl>
    <w:lvl w:ilvl="1" w:tplc="04100003" w:tentative="1">
      <w:start w:val="1"/>
      <w:numFmt w:val="bullet"/>
      <w:lvlText w:val="o"/>
      <w:lvlJc w:val="left"/>
      <w:pPr>
        <w:ind w:left="1230" w:hanging="360"/>
      </w:pPr>
      <w:rPr>
        <w:rFonts w:ascii="Courier New" w:hAnsi="Courier New" w:cs="Courier New" w:hint="default"/>
      </w:rPr>
    </w:lvl>
    <w:lvl w:ilvl="2" w:tplc="04100005" w:tentative="1">
      <w:start w:val="1"/>
      <w:numFmt w:val="bullet"/>
      <w:lvlText w:val=""/>
      <w:lvlJc w:val="left"/>
      <w:pPr>
        <w:ind w:left="1950" w:hanging="360"/>
      </w:pPr>
      <w:rPr>
        <w:rFonts w:ascii="Wingdings" w:hAnsi="Wingdings" w:hint="default"/>
      </w:rPr>
    </w:lvl>
    <w:lvl w:ilvl="3" w:tplc="04100001" w:tentative="1">
      <w:start w:val="1"/>
      <w:numFmt w:val="bullet"/>
      <w:lvlText w:val=""/>
      <w:lvlJc w:val="left"/>
      <w:pPr>
        <w:ind w:left="2670" w:hanging="360"/>
      </w:pPr>
      <w:rPr>
        <w:rFonts w:ascii="Symbol" w:hAnsi="Symbol" w:hint="default"/>
      </w:rPr>
    </w:lvl>
    <w:lvl w:ilvl="4" w:tplc="04100003" w:tentative="1">
      <w:start w:val="1"/>
      <w:numFmt w:val="bullet"/>
      <w:lvlText w:val="o"/>
      <w:lvlJc w:val="left"/>
      <w:pPr>
        <w:ind w:left="3390" w:hanging="360"/>
      </w:pPr>
      <w:rPr>
        <w:rFonts w:ascii="Courier New" w:hAnsi="Courier New" w:cs="Courier New" w:hint="default"/>
      </w:rPr>
    </w:lvl>
    <w:lvl w:ilvl="5" w:tplc="04100005" w:tentative="1">
      <w:start w:val="1"/>
      <w:numFmt w:val="bullet"/>
      <w:lvlText w:val=""/>
      <w:lvlJc w:val="left"/>
      <w:pPr>
        <w:ind w:left="4110" w:hanging="360"/>
      </w:pPr>
      <w:rPr>
        <w:rFonts w:ascii="Wingdings" w:hAnsi="Wingdings" w:hint="default"/>
      </w:rPr>
    </w:lvl>
    <w:lvl w:ilvl="6" w:tplc="04100001" w:tentative="1">
      <w:start w:val="1"/>
      <w:numFmt w:val="bullet"/>
      <w:lvlText w:val=""/>
      <w:lvlJc w:val="left"/>
      <w:pPr>
        <w:ind w:left="4830" w:hanging="360"/>
      </w:pPr>
      <w:rPr>
        <w:rFonts w:ascii="Symbol" w:hAnsi="Symbol" w:hint="default"/>
      </w:rPr>
    </w:lvl>
    <w:lvl w:ilvl="7" w:tplc="04100003" w:tentative="1">
      <w:start w:val="1"/>
      <w:numFmt w:val="bullet"/>
      <w:lvlText w:val="o"/>
      <w:lvlJc w:val="left"/>
      <w:pPr>
        <w:ind w:left="5550" w:hanging="360"/>
      </w:pPr>
      <w:rPr>
        <w:rFonts w:ascii="Courier New" w:hAnsi="Courier New" w:cs="Courier New" w:hint="default"/>
      </w:rPr>
    </w:lvl>
    <w:lvl w:ilvl="8" w:tplc="04100005" w:tentative="1">
      <w:start w:val="1"/>
      <w:numFmt w:val="bullet"/>
      <w:lvlText w:val=""/>
      <w:lvlJc w:val="left"/>
      <w:pPr>
        <w:ind w:left="6270" w:hanging="360"/>
      </w:pPr>
      <w:rPr>
        <w:rFonts w:ascii="Wingdings" w:hAnsi="Wingdings" w:hint="default"/>
      </w:rPr>
    </w:lvl>
  </w:abstractNum>
  <w:abstractNum w:abstractNumId="10" w15:restartNumberingAfterBreak="0">
    <w:nsid w:val="4C0C1BC8"/>
    <w:multiLevelType w:val="hybridMultilevel"/>
    <w:tmpl w:val="24A649CA"/>
    <w:lvl w:ilvl="0" w:tplc="8EDE462A">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0C545F"/>
    <w:multiLevelType w:val="hybridMultilevel"/>
    <w:tmpl w:val="7BBEAC8E"/>
    <w:lvl w:ilvl="0" w:tplc="FDDCACE6">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A14B0C"/>
    <w:multiLevelType w:val="hybridMultilevel"/>
    <w:tmpl w:val="59126708"/>
    <w:lvl w:ilvl="0" w:tplc="3E326F8A">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6E25B20"/>
    <w:multiLevelType w:val="hybridMultilevel"/>
    <w:tmpl w:val="C3562B9C"/>
    <w:lvl w:ilvl="0" w:tplc="3482F1BE">
      <w:numFmt w:val="bullet"/>
      <w:lvlText w:val="-"/>
      <w:lvlJc w:val="left"/>
      <w:pPr>
        <w:ind w:left="927" w:hanging="360"/>
      </w:pPr>
      <w:rPr>
        <w:rFonts w:ascii="Arial" w:eastAsia="Times New Roman" w:hAnsi="Arial" w:cs="Aria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5ED8498E"/>
    <w:multiLevelType w:val="hybridMultilevel"/>
    <w:tmpl w:val="24D69590"/>
    <w:lvl w:ilvl="0" w:tplc="04100001">
      <w:start w:val="1"/>
      <w:numFmt w:val="bullet"/>
      <w:lvlText w:val=""/>
      <w:lvlJc w:val="left"/>
      <w:pPr>
        <w:ind w:left="715" w:hanging="360"/>
      </w:pPr>
      <w:rPr>
        <w:rFonts w:ascii="Symbol" w:hAnsi="Symbol" w:hint="default"/>
      </w:rPr>
    </w:lvl>
    <w:lvl w:ilvl="1" w:tplc="04100003" w:tentative="1">
      <w:start w:val="1"/>
      <w:numFmt w:val="bullet"/>
      <w:lvlText w:val="o"/>
      <w:lvlJc w:val="left"/>
      <w:pPr>
        <w:ind w:left="1435" w:hanging="360"/>
      </w:pPr>
      <w:rPr>
        <w:rFonts w:ascii="Courier New" w:hAnsi="Courier New" w:cs="Courier New" w:hint="default"/>
      </w:rPr>
    </w:lvl>
    <w:lvl w:ilvl="2" w:tplc="04100005" w:tentative="1">
      <w:start w:val="1"/>
      <w:numFmt w:val="bullet"/>
      <w:lvlText w:val=""/>
      <w:lvlJc w:val="left"/>
      <w:pPr>
        <w:ind w:left="2155" w:hanging="360"/>
      </w:pPr>
      <w:rPr>
        <w:rFonts w:ascii="Wingdings" w:hAnsi="Wingdings" w:hint="default"/>
      </w:rPr>
    </w:lvl>
    <w:lvl w:ilvl="3" w:tplc="04100001" w:tentative="1">
      <w:start w:val="1"/>
      <w:numFmt w:val="bullet"/>
      <w:lvlText w:val=""/>
      <w:lvlJc w:val="left"/>
      <w:pPr>
        <w:ind w:left="2875" w:hanging="360"/>
      </w:pPr>
      <w:rPr>
        <w:rFonts w:ascii="Symbol" w:hAnsi="Symbol" w:hint="default"/>
      </w:rPr>
    </w:lvl>
    <w:lvl w:ilvl="4" w:tplc="04100003" w:tentative="1">
      <w:start w:val="1"/>
      <w:numFmt w:val="bullet"/>
      <w:lvlText w:val="o"/>
      <w:lvlJc w:val="left"/>
      <w:pPr>
        <w:ind w:left="3595" w:hanging="360"/>
      </w:pPr>
      <w:rPr>
        <w:rFonts w:ascii="Courier New" w:hAnsi="Courier New" w:cs="Courier New" w:hint="default"/>
      </w:rPr>
    </w:lvl>
    <w:lvl w:ilvl="5" w:tplc="04100005" w:tentative="1">
      <w:start w:val="1"/>
      <w:numFmt w:val="bullet"/>
      <w:lvlText w:val=""/>
      <w:lvlJc w:val="left"/>
      <w:pPr>
        <w:ind w:left="4315" w:hanging="360"/>
      </w:pPr>
      <w:rPr>
        <w:rFonts w:ascii="Wingdings" w:hAnsi="Wingdings" w:hint="default"/>
      </w:rPr>
    </w:lvl>
    <w:lvl w:ilvl="6" w:tplc="04100001" w:tentative="1">
      <w:start w:val="1"/>
      <w:numFmt w:val="bullet"/>
      <w:lvlText w:val=""/>
      <w:lvlJc w:val="left"/>
      <w:pPr>
        <w:ind w:left="5035" w:hanging="360"/>
      </w:pPr>
      <w:rPr>
        <w:rFonts w:ascii="Symbol" w:hAnsi="Symbol" w:hint="default"/>
      </w:rPr>
    </w:lvl>
    <w:lvl w:ilvl="7" w:tplc="04100003" w:tentative="1">
      <w:start w:val="1"/>
      <w:numFmt w:val="bullet"/>
      <w:lvlText w:val="o"/>
      <w:lvlJc w:val="left"/>
      <w:pPr>
        <w:ind w:left="5755" w:hanging="360"/>
      </w:pPr>
      <w:rPr>
        <w:rFonts w:ascii="Courier New" w:hAnsi="Courier New" w:cs="Courier New" w:hint="default"/>
      </w:rPr>
    </w:lvl>
    <w:lvl w:ilvl="8" w:tplc="04100005" w:tentative="1">
      <w:start w:val="1"/>
      <w:numFmt w:val="bullet"/>
      <w:lvlText w:val=""/>
      <w:lvlJc w:val="left"/>
      <w:pPr>
        <w:ind w:left="6475" w:hanging="360"/>
      </w:pPr>
      <w:rPr>
        <w:rFonts w:ascii="Wingdings" w:hAnsi="Wingdings" w:hint="default"/>
      </w:rPr>
    </w:lvl>
  </w:abstractNum>
  <w:abstractNum w:abstractNumId="15" w15:restartNumberingAfterBreak="0">
    <w:nsid w:val="5FC00097"/>
    <w:multiLevelType w:val="hybridMultilevel"/>
    <w:tmpl w:val="F488A2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1D1536B"/>
    <w:multiLevelType w:val="hybridMultilevel"/>
    <w:tmpl w:val="330242BE"/>
    <w:lvl w:ilvl="0" w:tplc="FE5815FE">
      <w:start w:val="14"/>
      <w:numFmt w:val="bullet"/>
      <w:lvlText w:val="-"/>
      <w:lvlJc w:val="left"/>
      <w:pPr>
        <w:ind w:left="405" w:hanging="360"/>
      </w:pPr>
      <w:rPr>
        <w:rFonts w:ascii="Calibri" w:eastAsia="Arial" w:hAnsi="Calibri" w:cs="Calibr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17" w15:restartNumberingAfterBreak="0">
    <w:nsid w:val="66B27C2E"/>
    <w:multiLevelType w:val="hybridMultilevel"/>
    <w:tmpl w:val="AD4E26B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004275A"/>
    <w:multiLevelType w:val="hybridMultilevel"/>
    <w:tmpl w:val="70C0E1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49969B3"/>
    <w:multiLevelType w:val="hybridMultilevel"/>
    <w:tmpl w:val="7826CF36"/>
    <w:lvl w:ilvl="0" w:tplc="0794320A">
      <w:start w:val="1"/>
      <w:numFmt w:val="lowerLetter"/>
      <w:lvlText w:val="%1)"/>
      <w:lvlJc w:val="left"/>
      <w:pPr>
        <w:ind w:left="0"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lvl w:ilvl="1" w:tplc="2A32192E">
      <w:start w:val="1"/>
      <w:numFmt w:val="lowerLetter"/>
      <w:lvlText w:val="%2"/>
      <w:lvlJc w:val="left"/>
      <w:pPr>
        <w:ind w:left="654"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lvl w:ilvl="2" w:tplc="38B83910">
      <w:start w:val="1"/>
      <w:numFmt w:val="lowerRoman"/>
      <w:lvlText w:val="%3"/>
      <w:lvlJc w:val="left"/>
      <w:pPr>
        <w:ind w:left="1374"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lvl w:ilvl="3" w:tplc="98B018E4">
      <w:start w:val="1"/>
      <w:numFmt w:val="decimal"/>
      <w:lvlText w:val="%4"/>
      <w:lvlJc w:val="left"/>
      <w:pPr>
        <w:ind w:left="2094"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lvl w:ilvl="4" w:tplc="3C38AE02">
      <w:start w:val="1"/>
      <w:numFmt w:val="lowerLetter"/>
      <w:lvlText w:val="%5"/>
      <w:lvlJc w:val="left"/>
      <w:pPr>
        <w:ind w:left="2814"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lvl w:ilvl="5" w:tplc="ED289604">
      <w:start w:val="1"/>
      <w:numFmt w:val="lowerRoman"/>
      <w:lvlText w:val="%6"/>
      <w:lvlJc w:val="left"/>
      <w:pPr>
        <w:ind w:left="3534"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lvl w:ilvl="6" w:tplc="9BA45C8A">
      <w:start w:val="1"/>
      <w:numFmt w:val="decimal"/>
      <w:lvlText w:val="%7"/>
      <w:lvlJc w:val="left"/>
      <w:pPr>
        <w:ind w:left="4254"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lvl w:ilvl="7" w:tplc="B120C69E">
      <w:start w:val="1"/>
      <w:numFmt w:val="lowerLetter"/>
      <w:lvlText w:val="%8"/>
      <w:lvlJc w:val="left"/>
      <w:pPr>
        <w:ind w:left="4974"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lvl w:ilvl="8" w:tplc="3ABE0D8C">
      <w:start w:val="1"/>
      <w:numFmt w:val="lowerRoman"/>
      <w:lvlText w:val="%9"/>
      <w:lvlJc w:val="left"/>
      <w:pPr>
        <w:ind w:left="5694" w:firstLine="0"/>
      </w:pPr>
      <w:rPr>
        <w:rFonts w:ascii="Garamond" w:eastAsia="Garamond" w:hAnsi="Garamond" w:cs="Garamond"/>
        <w:b/>
        <w:bCs/>
        <w:i w:val="0"/>
        <w:strike w:val="0"/>
        <w:dstrike w:val="0"/>
        <w:color w:val="000000"/>
        <w:sz w:val="20"/>
        <w:szCs w:val="20"/>
        <w:u w:val="none" w:color="000000"/>
        <w:effect w:val="none"/>
        <w:bdr w:val="none" w:sz="0" w:space="0" w:color="auto" w:frame="1"/>
        <w:vertAlign w:val="baseline"/>
      </w:rPr>
    </w:lvl>
  </w:abstractNum>
  <w:abstractNum w:abstractNumId="20" w15:restartNumberingAfterBreak="0">
    <w:nsid w:val="7F007CEA"/>
    <w:multiLevelType w:val="hybridMultilevel"/>
    <w:tmpl w:val="F46C9B48"/>
    <w:lvl w:ilvl="0" w:tplc="C69493E0">
      <w:numFmt w:val="bullet"/>
      <w:lvlText w:val=""/>
      <w:lvlJc w:val="left"/>
      <w:pPr>
        <w:tabs>
          <w:tab w:val="num" w:pos="6120"/>
        </w:tabs>
        <w:ind w:left="6120" w:hanging="360"/>
      </w:pPr>
      <w:rPr>
        <w:rFonts w:ascii="Wingdings" w:eastAsia="Cambria" w:hAnsi="Wingdings" w:cs="Arial" w:hint="default"/>
        <w:sz w:val="16"/>
      </w:rPr>
    </w:lvl>
    <w:lvl w:ilvl="1" w:tplc="04100003" w:tentative="1">
      <w:start w:val="1"/>
      <w:numFmt w:val="bullet"/>
      <w:lvlText w:val="o"/>
      <w:lvlJc w:val="left"/>
      <w:pPr>
        <w:tabs>
          <w:tab w:val="num" w:pos="6840"/>
        </w:tabs>
        <w:ind w:left="6840" w:hanging="360"/>
      </w:pPr>
      <w:rPr>
        <w:rFonts w:ascii="Courier New" w:hAnsi="Courier New" w:cs="Courier New" w:hint="default"/>
      </w:rPr>
    </w:lvl>
    <w:lvl w:ilvl="2" w:tplc="04100005" w:tentative="1">
      <w:start w:val="1"/>
      <w:numFmt w:val="bullet"/>
      <w:lvlText w:val=""/>
      <w:lvlJc w:val="left"/>
      <w:pPr>
        <w:tabs>
          <w:tab w:val="num" w:pos="7560"/>
        </w:tabs>
        <w:ind w:left="7560" w:hanging="360"/>
      </w:pPr>
      <w:rPr>
        <w:rFonts w:ascii="Wingdings" w:hAnsi="Wingdings" w:hint="default"/>
      </w:rPr>
    </w:lvl>
    <w:lvl w:ilvl="3" w:tplc="04100001" w:tentative="1">
      <w:start w:val="1"/>
      <w:numFmt w:val="bullet"/>
      <w:lvlText w:val=""/>
      <w:lvlJc w:val="left"/>
      <w:pPr>
        <w:tabs>
          <w:tab w:val="num" w:pos="8280"/>
        </w:tabs>
        <w:ind w:left="8280" w:hanging="360"/>
      </w:pPr>
      <w:rPr>
        <w:rFonts w:ascii="Symbol" w:hAnsi="Symbol" w:hint="default"/>
      </w:rPr>
    </w:lvl>
    <w:lvl w:ilvl="4" w:tplc="04100003" w:tentative="1">
      <w:start w:val="1"/>
      <w:numFmt w:val="bullet"/>
      <w:lvlText w:val="o"/>
      <w:lvlJc w:val="left"/>
      <w:pPr>
        <w:tabs>
          <w:tab w:val="num" w:pos="9000"/>
        </w:tabs>
        <w:ind w:left="9000" w:hanging="360"/>
      </w:pPr>
      <w:rPr>
        <w:rFonts w:ascii="Courier New" w:hAnsi="Courier New" w:cs="Courier New" w:hint="default"/>
      </w:rPr>
    </w:lvl>
    <w:lvl w:ilvl="5" w:tplc="04100005" w:tentative="1">
      <w:start w:val="1"/>
      <w:numFmt w:val="bullet"/>
      <w:lvlText w:val=""/>
      <w:lvlJc w:val="left"/>
      <w:pPr>
        <w:tabs>
          <w:tab w:val="num" w:pos="9720"/>
        </w:tabs>
        <w:ind w:left="9720" w:hanging="360"/>
      </w:pPr>
      <w:rPr>
        <w:rFonts w:ascii="Wingdings" w:hAnsi="Wingdings" w:hint="default"/>
      </w:rPr>
    </w:lvl>
    <w:lvl w:ilvl="6" w:tplc="04100001" w:tentative="1">
      <w:start w:val="1"/>
      <w:numFmt w:val="bullet"/>
      <w:lvlText w:val=""/>
      <w:lvlJc w:val="left"/>
      <w:pPr>
        <w:tabs>
          <w:tab w:val="num" w:pos="10440"/>
        </w:tabs>
        <w:ind w:left="10440" w:hanging="360"/>
      </w:pPr>
      <w:rPr>
        <w:rFonts w:ascii="Symbol" w:hAnsi="Symbol" w:hint="default"/>
      </w:rPr>
    </w:lvl>
    <w:lvl w:ilvl="7" w:tplc="04100003" w:tentative="1">
      <w:start w:val="1"/>
      <w:numFmt w:val="bullet"/>
      <w:lvlText w:val="o"/>
      <w:lvlJc w:val="left"/>
      <w:pPr>
        <w:tabs>
          <w:tab w:val="num" w:pos="11160"/>
        </w:tabs>
        <w:ind w:left="11160" w:hanging="360"/>
      </w:pPr>
      <w:rPr>
        <w:rFonts w:ascii="Courier New" w:hAnsi="Courier New" w:cs="Courier New" w:hint="default"/>
      </w:rPr>
    </w:lvl>
    <w:lvl w:ilvl="8" w:tplc="04100005" w:tentative="1">
      <w:start w:val="1"/>
      <w:numFmt w:val="bullet"/>
      <w:lvlText w:val=""/>
      <w:lvlJc w:val="left"/>
      <w:pPr>
        <w:tabs>
          <w:tab w:val="num" w:pos="11880"/>
        </w:tabs>
        <w:ind w:left="11880" w:hanging="360"/>
      </w:pPr>
      <w:rPr>
        <w:rFonts w:ascii="Wingdings" w:hAnsi="Wingdings" w:hint="default"/>
      </w:rPr>
    </w:lvl>
  </w:abstractNum>
  <w:num w:numId="1">
    <w:abstractNumId w:val="3"/>
  </w:num>
  <w:num w:numId="2">
    <w:abstractNumId w:val="7"/>
  </w:num>
  <w:num w:numId="3">
    <w:abstractNumId w:val="20"/>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9"/>
  </w:num>
  <w:num w:numId="8">
    <w:abstractNumId w:val="8"/>
  </w:num>
  <w:num w:numId="9">
    <w:abstractNumId w:val="1"/>
  </w:num>
  <w:num w:numId="10">
    <w:abstractNumId w:val="6"/>
  </w:num>
  <w:num w:numId="11">
    <w:abstractNumId w:val="2"/>
  </w:num>
  <w:num w:numId="12">
    <w:abstractNumId w:val="15"/>
  </w:num>
  <w:num w:numId="13">
    <w:abstractNumId w:val="13"/>
  </w:num>
  <w:num w:numId="14">
    <w:abstractNumId w:val="10"/>
  </w:num>
  <w:num w:numId="15">
    <w:abstractNumId w:val="18"/>
  </w:num>
  <w:num w:numId="16">
    <w:abstractNumId w:val="11"/>
  </w:num>
  <w:num w:numId="17">
    <w:abstractNumId w:val="0"/>
  </w:num>
  <w:num w:numId="18">
    <w:abstractNumId w:val="12"/>
  </w:num>
  <w:num w:numId="19">
    <w:abstractNumId w:val="16"/>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7"/>
  </w:num>
  <w:num w:numId="24">
    <w:abstractNumId w:val="7"/>
  </w:num>
  <w:num w:numId="25">
    <w:abstractNumId w:val="7"/>
  </w:num>
  <w:num w:numId="26">
    <w:abstractNumId w:val="7"/>
  </w:num>
  <w:num w:numId="27">
    <w:abstractNumId w:val="19"/>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F55"/>
    <w:rsid w:val="000000C5"/>
    <w:rsid w:val="00001B8F"/>
    <w:rsid w:val="00002DD9"/>
    <w:rsid w:val="00005903"/>
    <w:rsid w:val="00005A2D"/>
    <w:rsid w:val="00012ADA"/>
    <w:rsid w:val="000204F5"/>
    <w:rsid w:val="00021D38"/>
    <w:rsid w:val="00023FD7"/>
    <w:rsid w:val="00027196"/>
    <w:rsid w:val="000277FB"/>
    <w:rsid w:val="00033645"/>
    <w:rsid w:val="00040178"/>
    <w:rsid w:val="00044C09"/>
    <w:rsid w:val="00046C1B"/>
    <w:rsid w:val="00051F22"/>
    <w:rsid w:val="00051F99"/>
    <w:rsid w:val="00057601"/>
    <w:rsid w:val="00057EDA"/>
    <w:rsid w:val="0006065E"/>
    <w:rsid w:val="000635A2"/>
    <w:rsid w:val="00067805"/>
    <w:rsid w:val="00073419"/>
    <w:rsid w:val="000737A7"/>
    <w:rsid w:val="00077524"/>
    <w:rsid w:val="000804BB"/>
    <w:rsid w:val="00082858"/>
    <w:rsid w:val="0008461E"/>
    <w:rsid w:val="00085A0A"/>
    <w:rsid w:val="00087C7F"/>
    <w:rsid w:val="0009464F"/>
    <w:rsid w:val="00097C42"/>
    <w:rsid w:val="000A00E6"/>
    <w:rsid w:val="000A1F9E"/>
    <w:rsid w:val="000B3BFF"/>
    <w:rsid w:val="000C0298"/>
    <w:rsid w:val="000C1AA9"/>
    <w:rsid w:val="000C2B79"/>
    <w:rsid w:val="000C300F"/>
    <w:rsid w:val="000C3455"/>
    <w:rsid w:val="000C4D5F"/>
    <w:rsid w:val="000C643B"/>
    <w:rsid w:val="000D1677"/>
    <w:rsid w:val="000D2DBF"/>
    <w:rsid w:val="000D6975"/>
    <w:rsid w:val="000E1130"/>
    <w:rsid w:val="000E13A7"/>
    <w:rsid w:val="000E334A"/>
    <w:rsid w:val="000E47BE"/>
    <w:rsid w:val="000E6887"/>
    <w:rsid w:val="000E7193"/>
    <w:rsid w:val="000F19BA"/>
    <w:rsid w:val="000F3DA3"/>
    <w:rsid w:val="000F553F"/>
    <w:rsid w:val="001005BB"/>
    <w:rsid w:val="00101F6A"/>
    <w:rsid w:val="00103E38"/>
    <w:rsid w:val="00110346"/>
    <w:rsid w:val="001132D3"/>
    <w:rsid w:val="00117393"/>
    <w:rsid w:val="00124A5D"/>
    <w:rsid w:val="0012791B"/>
    <w:rsid w:val="00132454"/>
    <w:rsid w:val="001340B7"/>
    <w:rsid w:val="00140A6D"/>
    <w:rsid w:val="00144BC5"/>
    <w:rsid w:val="00147A11"/>
    <w:rsid w:val="00152781"/>
    <w:rsid w:val="001538C8"/>
    <w:rsid w:val="00153CCE"/>
    <w:rsid w:val="001547FE"/>
    <w:rsid w:val="0016335A"/>
    <w:rsid w:val="001645DB"/>
    <w:rsid w:val="001707EC"/>
    <w:rsid w:val="0017203B"/>
    <w:rsid w:val="001724A8"/>
    <w:rsid w:val="0017391C"/>
    <w:rsid w:val="0017451A"/>
    <w:rsid w:val="0017556C"/>
    <w:rsid w:val="001779ED"/>
    <w:rsid w:val="001802CD"/>
    <w:rsid w:val="00180CE7"/>
    <w:rsid w:val="0019042A"/>
    <w:rsid w:val="001905B0"/>
    <w:rsid w:val="001939F2"/>
    <w:rsid w:val="001A183F"/>
    <w:rsid w:val="001A2001"/>
    <w:rsid w:val="001A4162"/>
    <w:rsid w:val="001A4A3E"/>
    <w:rsid w:val="001A7C46"/>
    <w:rsid w:val="001B2D45"/>
    <w:rsid w:val="001B58D2"/>
    <w:rsid w:val="001C252C"/>
    <w:rsid w:val="001C2CEA"/>
    <w:rsid w:val="001D0737"/>
    <w:rsid w:val="001D3CBF"/>
    <w:rsid w:val="001D41C4"/>
    <w:rsid w:val="001D4A1E"/>
    <w:rsid w:val="001D550D"/>
    <w:rsid w:val="001D693E"/>
    <w:rsid w:val="001D7CC1"/>
    <w:rsid w:val="001E0175"/>
    <w:rsid w:val="001E197A"/>
    <w:rsid w:val="001E2686"/>
    <w:rsid w:val="001E4313"/>
    <w:rsid w:val="001E4DF9"/>
    <w:rsid w:val="001E596D"/>
    <w:rsid w:val="001F0B03"/>
    <w:rsid w:val="001F33A3"/>
    <w:rsid w:val="001F3879"/>
    <w:rsid w:val="001F39F7"/>
    <w:rsid w:val="001F3EBB"/>
    <w:rsid w:val="001F588A"/>
    <w:rsid w:val="001F6B7B"/>
    <w:rsid w:val="001F7035"/>
    <w:rsid w:val="00200A5E"/>
    <w:rsid w:val="00202148"/>
    <w:rsid w:val="00202160"/>
    <w:rsid w:val="0020576C"/>
    <w:rsid w:val="00210388"/>
    <w:rsid w:val="00210D89"/>
    <w:rsid w:val="002128B7"/>
    <w:rsid w:val="002128BC"/>
    <w:rsid w:val="00216CC7"/>
    <w:rsid w:val="00216DC7"/>
    <w:rsid w:val="00217360"/>
    <w:rsid w:val="00220070"/>
    <w:rsid w:val="00220E0E"/>
    <w:rsid w:val="0022345F"/>
    <w:rsid w:val="00223514"/>
    <w:rsid w:val="00230A59"/>
    <w:rsid w:val="00234ABA"/>
    <w:rsid w:val="00235178"/>
    <w:rsid w:val="002374FC"/>
    <w:rsid w:val="00240EEB"/>
    <w:rsid w:val="00245B76"/>
    <w:rsid w:val="0024717F"/>
    <w:rsid w:val="0024734A"/>
    <w:rsid w:val="00247E89"/>
    <w:rsid w:val="002507CE"/>
    <w:rsid w:val="0025086D"/>
    <w:rsid w:val="00250FAA"/>
    <w:rsid w:val="00253686"/>
    <w:rsid w:val="00254297"/>
    <w:rsid w:val="00254D02"/>
    <w:rsid w:val="002552FB"/>
    <w:rsid w:val="0025724E"/>
    <w:rsid w:val="00260A7C"/>
    <w:rsid w:val="00261724"/>
    <w:rsid w:val="00262986"/>
    <w:rsid w:val="00263F58"/>
    <w:rsid w:val="00270651"/>
    <w:rsid w:val="00271B78"/>
    <w:rsid w:val="00272795"/>
    <w:rsid w:val="002736D5"/>
    <w:rsid w:val="00273943"/>
    <w:rsid w:val="0027621A"/>
    <w:rsid w:val="002768E2"/>
    <w:rsid w:val="00280D4C"/>
    <w:rsid w:val="00281232"/>
    <w:rsid w:val="002838CE"/>
    <w:rsid w:val="00283C41"/>
    <w:rsid w:val="002863BC"/>
    <w:rsid w:val="00286DF7"/>
    <w:rsid w:val="00290A22"/>
    <w:rsid w:val="00291E76"/>
    <w:rsid w:val="00295C31"/>
    <w:rsid w:val="00297179"/>
    <w:rsid w:val="002A008F"/>
    <w:rsid w:val="002A0C95"/>
    <w:rsid w:val="002A5D93"/>
    <w:rsid w:val="002A6A6A"/>
    <w:rsid w:val="002A7555"/>
    <w:rsid w:val="002B4E17"/>
    <w:rsid w:val="002B79BD"/>
    <w:rsid w:val="002C1118"/>
    <w:rsid w:val="002C36DE"/>
    <w:rsid w:val="002D3507"/>
    <w:rsid w:val="002D3655"/>
    <w:rsid w:val="002E0E54"/>
    <w:rsid w:val="002E3CA2"/>
    <w:rsid w:val="002E4620"/>
    <w:rsid w:val="002E4F2C"/>
    <w:rsid w:val="002F0F89"/>
    <w:rsid w:val="002F1BF1"/>
    <w:rsid w:val="002F42A4"/>
    <w:rsid w:val="002F4528"/>
    <w:rsid w:val="002F541F"/>
    <w:rsid w:val="002F6AE2"/>
    <w:rsid w:val="002F72AD"/>
    <w:rsid w:val="002F78F4"/>
    <w:rsid w:val="00301907"/>
    <w:rsid w:val="00311FE9"/>
    <w:rsid w:val="00314CB6"/>
    <w:rsid w:val="00330D03"/>
    <w:rsid w:val="00330F4F"/>
    <w:rsid w:val="0033135F"/>
    <w:rsid w:val="00333200"/>
    <w:rsid w:val="00334F7A"/>
    <w:rsid w:val="00340BB9"/>
    <w:rsid w:val="00340D5B"/>
    <w:rsid w:val="0034134E"/>
    <w:rsid w:val="00341EEC"/>
    <w:rsid w:val="003434F9"/>
    <w:rsid w:val="00347831"/>
    <w:rsid w:val="00347BD6"/>
    <w:rsid w:val="00350025"/>
    <w:rsid w:val="0035765E"/>
    <w:rsid w:val="00357722"/>
    <w:rsid w:val="00357898"/>
    <w:rsid w:val="00360E43"/>
    <w:rsid w:val="00362FB8"/>
    <w:rsid w:val="003632B7"/>
    <w:rsid w:val="00365BF6"/>
    <w:rsid w:val="00365D95"/>
    <w:rsid w:val="003702D5"/>
    <w:rsid w:val="00374867"/>
    <w:rsid w:val="00376FF0"/>
    <w:rsid w:val="00380FD3"/>
    <w:rsid w:val="00382280"/>
    <w:rsid w:val="00382760"/>
    <w:rsid w:val="00387FEC"/>
    <w:rsid w:val="0039107A"/>
    <w:rsid w:val="003921BA"/>
    <w:rsid w:val="00394A0D"/>
    <w:rsid w:val="003957FF"/>
    <w:rsid w:val="003958A1"/>
    <w:rsid w:val="003967A1"/>
    <w:rsid w:val="0039770B"/>
    <w:rsid w:val="003A4EC2"/>
    <w:rsid w:val="003A5FB2"/>
    <w:rsid w:val="003A6D9E"/>
    <w:rsid w:val="003A7BAF"/>
    <w:rsid w:val="003B05B4"/>
    <w:rsid w:val="003B1ADB"/>
    <w:rsid w:val="003B1D4A"/>
    <w:rsid w:val="003B2549"/>
    <w:rsid w:val="003B2D62"/>
    <w:rsid w:val="003B5F0E"/>
    <w:rsid w:val="003C1A2F"/>
    <w:rsid w:val="003C69B1"/>
    <w:rsid w:val="003C6E1C"/>
    <w:rsid w:val="003D296D"/>
    <w:rsid w:val="003E5E50"/>
    <w:rsid w:val="003E7B67"/>
    <w:rsid w:val="003F4047"/>
    <w:rsid w:val="003F4111"/>
    <w:rsid w:val="003F6B53"/>
    <w:rsid w:val="00402D1C"/>
    <w:rsid w:val="004063BC"/>
    <w:rsid w:val="004108E9"/>
    <w:rsid w:val="004126E6"/>
    <w:rsid w:val="00415C05"/>
    <w:rsid w:val="00415D96"/>
    <w:rsid w:val="00416291"/>
    <w:rsid w:val="0042280B"/>
    <w:rsid w:val="00422F8E"/>
    <w:rsid w:val="0042319F"/>
    <w:rsid w:val="00426535"/>
    <w:rsid w:val="00441811"/>
    <w:rsid w:val="00443C1F"/>
    <w:rsid w:val="0044582D"/>
    <w:rsid w:val="00446389"/>
    <w:rsid w:val="00446DD9"/>
    <w:rsid w:val="00447EAB"/>
    <w:rsid w:val="00450772"/>
    <w:rsid w:val="00456D92"/>
    <w:rsid w:val="00466995"/>
    <w:rsid w:val="00470591"/>
    <w:rsid w:val="00470D9F"/>
    <w:rsid w:val="00472C4A"/>
    <w:rsid w:val="004738F2"/>
    <w:rsid w:val="00475C40"/>
    <w:rsid w:val="00475F5D"/>
    <w:rsid w:val="00475FFD"/>
    <w:rsid w:val="0047740C"/>
    <w:rsid w:val="00477566"/>
    <w:rsid w:val="00483908"/>
    <w:rsid w:val="00484887"/>
    <w:rsid w:val="00487DDC"/>
    <w:rsid w:val="00492C93"/>
    <w:rsid w:val="00494568"/>
    <w:rsid w:val="00497E06"/>
    <w:rsid w:val="004A00DC"/>
    <w:rsid w:val="004A4385"/>
    <w:rsid w:val="004A457A"/>
    <w:rsid w:val="004B3AD0"/>
    <w:rsid w:val="004B5882"/>
    <w:rsid w:val="004B68FB"/>
    <w:rsid w:val="004B7162"/>
    <w:rsid w:val="004C01B9"/>
    <w:rsid w:val="004C04CE"/>
    <w:rsid w:val="004C11AF"/>
    <w:rsid w:val="004D278A"/>
    <w:rsid w:val="004D36CD"/>
    <w:rsid w:val="004D4630"/>
    <w:rsid w:val="004D75A1"/>
    <w:rsid w:val="004E0139"/>
    <w:rsid w:val="004E06B5"/>
    <w:rsid w:val="004E64EE"/>
    <w:rsid w:val="004E69AD"/>
    <w:rsid w:val="004E772C"/>
    <w:rsid w:val="005019EC"/>
    <w:rsid w:val="00504E95"/>
    <w:rsid w:val="005056D8"/>
    <w:rsid w:val="00505731"/>
    <w:rsid w:val="00507B2A"/>
    <w:rsid w:val="00507E48"/>
    <w:rsid w:val="00511EFC"/>
    <w:rsid w:val="00517B14"/>
    <w:rsid w:val="00520ABC"/>
    <w:rsid w:val="00524FCA"/>
    <w:rsid w:val="0053065D"/>
    <w:rsid w:val="00533FCB"/>
    <w:rsid w:val="00535E2D"/>
    <w:rsid w:val="00536C39"/>
    <w:rsid w:val="0053713A"/>
    <w:rsid w:val="0054007D"/>
    <w:rsid w:val="00544EDB"/>
    <w:rsid w:val="00546534"/>
    <w:rsid w:val="00554C04"/>
    <w:rsid w:val="00555AE8"/>
    <w:rsid w:val="00556349"/>
    <w:rsid w:val="0055714D"/>
    <w:rsid w:val="00562D64"/>
    <w:rsid w:val="005647A8"/>
    <w:rsid w:val="00564C57"/>
    <w:rsid w:val="00571A9A"/>
    <w:rsid w:val="0057222A"/>
    <w:rsid w:val="00572C59"/>
    <w:rsid w:val="00577AC9"/>
    <w:rsid w:val="0058332E"/>
    <w:rsid w:val="00587456"/>
    <w:rsid w:val="00590062"/>
    <w:rsid w:val="00590C74"/>
    <w:rsid w:val="00597A6C"/>
    <w:rsid w:val="005A0A68"/>
    <w:rsid w:val="005A186D"/>
    <w:rsid w:val="005A3EE8"/>
    <w:rsid w:val="005A5DEC"/>
    <w:rsid w:val="005A6388"/>
    <w:rsid w:val="005B0892"/>
    <w:rsid w:val="005C0151"/>
    <w:rsid w:val="005C2555"/>
    <w:rsid w:val="005C2F71"/>
    <w:rsid w:val="005C5124"/>
    <w:rsid w:val="005D085B"/>
    <w:rsid w:val="005D54D9"/>
    <w:rsid w:val="005D6E56"/>
    <w:rsid w:val="005E382D"/>
    <w:rsid w:val="005E3AFF"/>
    <w:rsid w:val="005E5CE0"/>
    <w:rsid w:val="005E5D19"/>
    <w:rsid w:val="005E7DE2"/>
    <w:rsid w:val="005F5EF5"/>
    <w:rsid w:val="005F6507"/>
    <w:rsid w:val="006027EF"/>
    <w:rsid w:val="0060301A"/>
    <w:rsid w:val="00603AA0"/>
    <w:rsid w:val="0060430C"/>
    <w:rsid w:val="00606859"/>
    <w:rsid w:val="00607755"/>
    <w:rsid w:val="00607A45"/>
    <w:rsid w:val="00615982"/>
    <w:rsid w:val="00630EF2"/>
    <w:rsid w:val="00632DB0"/>
    <w:rsid w:val="00637909"/>
    <w:rsid w:val="00637A57"/>
    <w:rsid w:val="00640184"/>
    <w:rsid w:val="0064241A"/>
    <w:rsid w:val="00647D49"/>
    <w:rsid w:val="006507F0"/>
    <w:rsid w:val="00661662"/>
    <w:rsid w:val="0066259C"/>
    <w:rsid w:val="00662EA9"/>
    <w:rsid w:val="00664ABB"/>
    <w:rsid w:val="00670635"/>
    <w:rsid w:val="00672D59"/>
    <w:rsid w:val="00672E35"/>
    <w:rsid w:val="00673400"/>
    <w:rsid w:val="0067771C"/>
    <w:rsid w:val="006806C7"/>
    <w:rsid w:val="006826B9"/>
    <w:rsid w:val="00682FD0"/>
    <w:rsid w:val="0068466D"/>
    <w:rsid w:val="006927F8"/>
    <w:rsid w:val="00692CA1"/>
    <w:rsid w:val="00692D7C"/>
    <w:rsid w:val="006A2BBB"/>
    <w:rsid w:val="006A35A7"/>
    <w:rsid w:val="006A7935"/>
    <w:rsid w:val="006B5AF9"/>
    <w:rsid w:val="006B7939"/>
    <w:rsid w:val="006B7D49"/>
    <w:rsid w:val="006C1301"/>
    <w:rsid w:val="006C4696"/>
    <w:rsid w:val="006C51F8"/>
    <w:rsid w:val="006C58DE"/>
    <w:rsid w:val="006D3AA8"/>
    <w:rsid w:val="006D4399"/>
    <w:rsid w:val="006D6FCD"/>
    <w:rsid w:val="006D7F67"/>
    <w:rsid w:val="006E0D41"/>
    <w:rsid w:val="006E5A9F"/>
    <w:rsid w:val="006E6F49"/>
    <w:rsid w:val="00700139"/>
    <w:rsid w:val="00707A46"/>
    <w:rsid w:val="00711715"/>
    <w:rsid w:val="007165A3"/>
    <w:rsid w:val="007170DF"/>
    <w:rsid w:val="00720238"/>
    <w:rsid w:val="007206DA"/>
    <w:rsid w:val="00721109"/>
    <w:rsid w:val="00722CF5"/>
    <w:rsid w:val="00723CAB"/>
    <w:rsid w:val="00723E50"/>
    <w:rsid w:val="00724426"/>
    <w:rsid w:val="00726ACA"/>
    <w:rsid w:val="0073344E"/>
    <w:rsid w:val="007356D8"/>
    <w:rsid w:val="007377F9"/>
    <w:rsid w:val="00737E37"/>
    <w:rsid w:val="00742227"/>
    <w:rsid w:val="00742A8E"/>
    <w:rsid w:val="00742F00"/>
    <w:rsid w:val="00743DF5"/>
    <w:rsid w:val="007442B2"/>
    <w:rsid w:val="00745672"/>
    <w:rsid w:val="00745A34"/>
    <w:rsid w:val="0074784C"/>
    <w:rsid w:val="0075016D"/>
    <w:rsid w:val="00762B8F"/>
    <w:rsid w:val="00765F3D"/>
    <w:rsid w:val="007672A8"/>
    <w:rsid w:val="00767F82"/>
    <w:rsid w:val="00770FD0"/>
    <w:rsid w:val="00771026"/>
    <w:rsid w:val="00771B86"/>
    <w:rsid w:val="00773FE5"/>
    <w:rsid w:val="00774E8E"/>
    <w:rsid w:val="00783818"/>
    <w:rsid w:val="007909A5"/>
    <w:rsid w:val="00797C06"/>
    <w:rsid w:val="00797C5D"/>
    <w:rsid w:val="007A1963"/>
    <w:rsid w:val="007A2C62"/>
    <w:rsid w:val="007A3D5E"/>
    <w:rsid w:val="007A6EA8"/>
    <w:rsid w:val="007B3A38"/>
    <w:rsid w:val="007B482F"/>
    <w:rsid w:val="007B5E0A"/>
    <w:rsid w:val="007B733C"/>
    <w:rsid w:val="007C0071"/>
    <w:rsid w:val="007C00F7"/>
    <w:rsid w:val="007C0B74"/>
    <w:rsid w:val="007C213B"/>
    <w:rsid w:val="007C523B"/>
    <w:rsid w:val="007C6FD9"/>
    <w:rsid w:val="007C7879"/>
    <w:rsid w:val="007D236B"/>
    <w:rsid w:val="007D551C"/>
    <w:rsid w:val="007D6A25"/>
    <w:rsid w:val="007E205F"/>
    <w:rsid w:val="007E2252"/>
    <w:rsid w:val="007E2345"/>
    <w:rsid w:val="007E4E34"/>
    <w:rsid w:val="007F00FD"/>
    <w:rsid w:val="007F0D46"/>
    <w:rsid w:val="007F3644"/>
    <w:rsid w:val="007F38CD"/>
    <w:rsid w:val="007F3C48"/>
    <w:rsid w:val="007F68B5"/>
    <w:rsid w:val="00801B36"/>
    <w:rsid w:val="008039F9"/>
    <w:rsid w:val="00804F0E"/>
    <w:rsid w:val="00805576"/>
    <w:rsid w:val="00806897"/>
    <w:rsid w:val="008107DE"/>
    <w:rsid w:val="00815227"/>
    <w:rsid w:val="00817759"/>
    <w:rsid w:val="00820EA0"/>
    <w:rsid w:val="008211CB"/>
    <w:rsid w:val="0082486D"/>
    <w:rsid w:val="00825831"/>
    <w:rsid w:val="00827097"/>
    <w:rsid w:val="00830064"/>
    <w:rsid w:val="00830C99"/>
    <w:rsid w:val="008333C7"/>
    <w:rsid w:val="0084198E"/>
    <w:rsid w:val="00842237"/>
    <w:rsid w:val="0084256D"/>
    <w:rsid w:val="00846F55"/>
    <w:rsid w:val="0085154B"/>
    <w:rsid w:val="008551DE"/>
    <w:rsid w:val="00860E51"/>
    <w:rsid w:val="00861C19"/>
    <w:rsid w:val="008645C4"/>
    <w:rsid w:val="0086627C"/>
    <w:rsid w:val="00870B14"/>
    <w:rsid w:val="00874C81"/>
    <w:rsid w:val="0087600D"/>
    <w:rsid w:val="0087667C"/>
    <w:rsid w:val="00881471"/>
    <w:rsid w:val="008825BE"/>
    <w:rsid w:val="00884215"/>
    <w:rsid w:val="00885218"/>
    <w:rsid w:val="00885248"/>
    <w:rsid w:val="008853BF"/>
    <w:rsid w:val="00885AF9"/>
    <w:rsid w:val="00890CE9"/>
    <w:rsid w:val="008928D7"/>
    <w:rsid w:val="00892E04"/>
    <w:rsid w:val="0089329B"/>
    <w:rsid w:val="008948D4"/>
    <w:rsid w:val="00897457"/>
    <w:rsid w:val="008A18A6"/>
    <w:rsid w:val="008A2D4A"/>
    <w:rsid w:val="008A5DAF"/>
    <w:rsid w:val="008A6DF5"/>
    <w:rsid w:val="008C40B5"/>
    <w:rsid w:val="008C5676"/>
    <w:rsid w:val="008C741D"/>
    <w:rsid w:val="008C77FE"/>
    <w:rsid w:val="008C7C57"/>
    <w:rsid w:val="008C7E1B"/>
    <w:rsid w:val="008D15A5"/>
    <w:rsid w:val="008D2CA0"/>
    <w:rsid w:val="008D3231"/>
    <w:rsid w:val="008D3303"/>
    <w:rsid w:val="008D6620"/>
    <w:rsid w:val="008E0C29"/>
    <w:rsid w:val="008E63B6"/>
    <w:rsid w:val="008F370F"/>
    <w:rsid w:val="008F3D0D"/>
    <w:rsid w:val="008F4C2E"/>
    <w:rsid w:val="00902480"/>
    <w:rsid w:val="00903271"/>
    <w:rsid w:val="00906697"/>
    <w:rsid w:val="009108B4"/>
    <w:rsid w:val="00911559"/>
    <w:rsid w:val="0091189C"/>
    <w:rsid w:val="009121EF"/>
    <w:rsid w:val="00912287"/>
    <w:rsid w:val="0091375F"/>
    <w:rsid w:val="0091688F"/>
    <w:rsid w:val="00916C48"/>
    <w:rsid w:val="0092118E"/>
    <w:rsid w:val="009241F6"/>
    <w:rsid w:val="00930F87"/>
    <w:rsid w:val="00934272"/>
    <w:rsid w:val="00934451"/>
    <w:rsid w:val="00936F86"/>
    <w:rsid w:val="0094322E"/>
    <w:rsid w:val="009438C7"/>
    <w:rsid w:val="00944288"/>
    <w:rsid w:val="00947180"/>
    <w:rsid w:val="00953748"/>
    <w:rsid w:val="00955A15"/>
    <w:rsid w:val="00956ED6"/>
    <w:rsid w:val="00961E78"/>
    <w:rsid w:val="00962EC9"/>
    <w:rsid w:val="00964813"/>
    <w:rsid w:val="0097417C"/>
    <w:rsid w:val="00976957"/>
    <w:rsid w:val="009856A5"/>
    <w:rsid w:val="009872CD"/>
    <w:rsid w:val="0099600E"/>
    <w:rsid w:val="009963B1"/>
    <w:rsid w:val="009A0ADA"/>
    <w:rsid w:val="009A3B85"/>
    <w:rsid w:val="009A4CD4"/>
    <w:rsid w:val="009A7593"/>
    <w:rsid w:val="009B4495"/>
    <w:rsid w:val="009B5825"/>
    <w:rsid w:val="009B6F0C"/>
    <w:rsid w:val="009B7853"/>
    <w:rsid w:val="009C1204"/>
    <w:rsid w:val="009C19C4"/>
    <w:rsid w:val="009C3D16"/>
    <w:rsid w:val="009C6F6B"/>
    <w:rsid w:val="009D0A39"/>
    <w:rsid w:val="009D25A0"/>
    <w:rsid w:val="009E0FE8"/>
    <w:rsid w:val="009E270D"/>
    <w:rsid w:val="009E48A7"/>
    <w:rsid w:val="009E6148"/>
    <w:rsid w:val="009E7584"/>
    <w:rsid w:val="009F0CD6"/>
    <w:rsid w:val="009F10A5"/>
    <w:rsid w:val="009F1201"/>
    <w:rsid w:val="009F1209"/>
    <w:rsid w:val="009F6658"/>
    <w:rsid w:val="009F6BE6"/>
    <w:rsid w:val="009F6D81"/>
    <w:rsid w:val="00A00ACD"/>
    <w:rsid w:val="00A05AB0"/>
    <w:rsid w:val="00A12486"/>
    <w:rsid w:val="00A12FB0"/>
    <w:rsid w:val="00A162A2"/>
    <w:rsid w:val="00A171B5"/>
    <w:rsid w:val="00A1765E"/>
    <w:rsid w:val="00A17DE4"/>
    <w:rsid w:val="00A22DBA"/>
    <w:rsid w:val="00A22E5F"/>
    <w:rsid w:val="00A302DC"/>
    <w:rsid w:val="00A310AB"/>
    <w:rsid w:val="00A31D62"/>
    <w:rsid w:val="00A355D3"/>
    <w:rsid w:val="00A40068"/>
    <w:rsid w:val="00A40AF5"/>
    <w:rsid w:val="00A4235F"/>
    <w:rsid w:val="00A45202"/>
    <w:rsid w:val="00A4586E"/>
    <w:rsid w:val="00A479E2"/>
    <w:rsid w:val="00A47BFC"/>
    <w:rsid w:val="00A54B94"/>
    <w:rsid w:val="00A56968"/>
    <w:rsid w:val="00A56AC4"/>
    <w:rsid w:val="00A57446"/>
    <w:rsid w:val="00A603E1"/>
    <w:rsid w:val="00A6288E"/>
    <w:rsid w:val="00A635FE"/>
    <w:rsid w:val="00A74C9D"/>
    <w:rsid w:val="00A75D75"/>
    <w:rsid w:val="00A77101"/>
    <w:rsid w:val="00A77AA8"/>
    <w:rsid w:val="00A83445"/>
    <w:rsid w:val="00A84CBF"/>
    <w:rsid w:val="00A926B3"/>
    <w:rsid w:val="00A928FA"/>
    <w:rsid w:val="00A93236"/>
    <w:rsid w:val="00A94F35"/>
    <w:rsid w:val="00A95AE9"/>
    <w:rsid w:val="00AA3CA6"/>
    <w:rsid w:val="00AB2FD1"/>
    <w:rsid w:val="00AB3594"/>
    <w:rsid w:val="00AB474F"/>
    <w:rsid w:val="00AB7C77"/>
    <w:rsid w:val="00AB7CBA"/>
    <w:rsid w:val="00AC1DAA"/>
    <w:rsid w:val="00AC26D5"/>
    <w:rsid w:val="00AC3168"/>
    <w:rsid w:val="00AC31D8"/>
    <w:rsid w:val="00AC5820"/>
    <w:rsid w:val="00AC5DAE"/>
    <w:rsid w:val="00AC690B"/>
    <w:rsid w:val="00AD1394"/>
    <w:rsid w:val="00AD43AD"/>
    <w:rsid w:val="00AD6C48"/>
    <w:rsid w:val="00AE5A2B"/>
    <w:rsid w:val="00AE6B54"/>
    <w:rsid w:val="00AE72A9"/>
    <w:rsid w:val="00AE79F8"/>
    <w:rsid w:val="00AF0482"/>
    <w:rsid w:val="00AF44B3"/>
    <w:rsid w:val="00B0042E"/>
    <w:rsid w:val="00B05016"/>
    <w:rsid w:val="00B070CB"/>
    <w:rsid w:val="00B117C6"/>
    <w:rsid w:val="00B139FA"/>
    <w:rsid w:val="00B14879"/>
    <w:rsid w:val="00B1563D"/>
    <w:rsid w:val="00B17E0E"/>
    <w:rsid w:val="00B20F12"/>
    <w:rsid w:val="00B21C38"/>
    <w:rsid w:val="00B22805"/>
    <w:rsid w:val="00B22DE3"/>
    <w:rsid w:val="00B25494"/>
    <w:rsid w:val="00B25E3C"/>
    <w:rsid w:val="00B27FFC"/>
    <w:rsid w:val="00B3528E"/>
    <w:rsid w:val="00B36EDF"/>
    <w:rsid w:val="00B37492"/>
    <w:rsid w:val="00B3767E"/>
    <w:rsid w:val="00B4117C"/>
    <w:rsid w:val="00B41FCA"/>
    <w:rsid w:val="00B4238C"/>
    <w:rsid w:val="00B4258B"/>
    <w:rsid w:val="00B42594"/>
    <w:rsid w:val="00B43FF1"/>
    <w:rsid w:val="00B46EAF"/>
    <w:rsid w:val="00B526F1"/>
    <w:rsid w:val="00B56764"/>
    <w:rsid w:val="00B61D77"/>
    <w:rsid w:val="00B6243A"/>
    <w:rsid w:val="00B656FD"/>
    <w:rsid w:val="00B71311"/>
    <w:rsid w:val="00B71CC4"/>
    <w:rsid w:val="00B72449"/>
    <w:rsid w:val="00B72675"/>
    <w:rsid w:val="00B7662F"/>
    <w:rsid w:val="00B817D9"/>
    <w:rsid w:val="00B81E3F"/>
    <w:rsid w:val="00B84D78"/>
    <w:rsid w:val="00B8522E"/>
    <w:rsid w:val="00B877F6"/>
    <w:rsid w:val="00B905AF"/>
    <w:rsid w:val="00B91255"/>
    <w:rsid w:val="00B91653"/>
    <w:rsid w:val="00B91AC4"/>
    <w:rsid w:val="00B92B36"/>
    <w:rsid w:val="00B93C87"/>
    <w:rsid w:val="00B93D2A"/>
    <w:rsid w:val="00B97BFF"/>
    <w:rsid w:val="00BA122B"/>
    <w:rsid w:val="00BA1FDA"/>
    <w:rsid w:val="00BA2BB9"/>
    <w:rsid w:val="00BA4A0C"/>
    <w:rsid w:val="00BA638F"/>
    <w:rsid w:val="00BA6B58"/>
    <w:rsid w:val="00BC3B5C"/>
    <w:rsid w:val="00BC687E"/>
    <w:rsid w:val="00BC70EA"/>
    <w:rsid w:val="00BD2D14"/>
    <w:rsid w:val="00BE2F79"/>
    <w:rsid w:val="00BE36E7"/>
    <w:rsid w:val="00BE6FB8"/>
    <w:rsid w:val="00BF17D4"/>
    <w:rsid w:val="00BF1B04"/>
    <w:rsid w:val="00BF2BD3"/>
    <w:rsid w:val="00C019B0"/>
    <w:rsid w:val="00C01F54"/>
    <w:rsid w:val="00C02DC5"/>
    <w:rsid w:val="00C04884"/>
    <w:rsid w:val="00C04FA9"/>
    <w:rsid w:val="00C10A0E"/>
    <w:rsid w:val="00C11671"/>
    <w:rsid w:val="00C130CE"/>
    <w:rsid w:val="00C14A58"/>
    <w:rsid w:val="00C17763"/>
    <w:rsid w:val="00C179E6"/>
    <w:rsid w:val="00C201DF"/>
    <w:rsid w:val="00C24E79"/>
    <w:rsid w:val="00C26BE6"/>
    <w:rsid w:val="00C41798"/>
    <w:rsid w:val="00C41D37"/>
    <w:rsid w:val="00C44346"/>
    <w:rsid w:val="00C451F9"/>
    <w:rsid w:val="00C53C94"/>
    <w:rsid w:val="00C56BFA"/>
    <w:rsid w:val="00C57957"/>
    <w:rsid w:val="00C57B40"/>
    <w:rsid w:val="00C614A4"/>
    <w:rsid w:val="00C62E2E"/>
    <w:rsid w:val="00C62E97"/>
    <w:rsid w:val="00C64C83"/>
    <w:rsid w:val="00C65925"/>
    <w:rsid w:val="00C65B10"/>
    <w:rsid w:val="00C71434"/>
    <w:rsid w:val="00C72E57"/>
    <w:rsid w:val="00C740E1"/>
    <w:rsid w:val="00C745B9"/>
    <w:rsid w:val="00C75091"/>
    <w:rsid w:val="00C7668B"/>
    <w:rsid w:val="00C8161C"/>
    <w:rsid w:val="00C82357"/>
    <w:rsid w:val="00C856A8"/>
    <w:rsid w:val="00C85A9B"/>
    <w:rsid w:val="00C93335"/>
    <w:rsid w:val="00C95912"/>
    <w:rsid w:val="00CA0350"/>
    <w:rsid w:val="00CA4C74"/>
    <w:rsid w:val="00CB121C"/>
    <w:rsid w:val="00CB2B02"/>
    <w:rsid w:val="00CB5E91"/>
    <w:rsid w:val="00CC01F4"/>
    <w:rsid w:val="00CC0B58"/>
    <w:rsid w:val="00CC19FC"/>
    <w:rsid w:val="00CC3B7C"/>
    <w:rsid w:val="00CD03B2"/>
    <w:rsid w:val="00CD23FD"/>
    <w:rsid w:val="00CD3D5B"/>
    <w:rsid w:val="00CE139D"/>
    <w:rsid w:val="00CE475C"/>
    <w:rsid w:val="00CE4855"/>
    <w:rsid w:val="00CE649C"/>
    <w:rsid w:val="00CE7329"/>
    <w:rsid w:val="00CF067D"/>
    <w:rsid w:val="00CF786F"/>
    <w:rsid w:val="00D05DDE"/>
    <w:rsid w:val="00D10CD7"/>
    <w:rsid w:val="00D13FD4"/>
    <w:rsid w:val="00D17E13"/>
    <w:rsid w:val="00D27B45"/>
    <w:rsid w:val="00D31DCE"/>
    <w:rsid w:val="00D33FB6"/>
    <w:rsid w:val="00D37DEC"/>
    <w:rsid w:val="00D400E8"/>
    <w:rsid w:val="00D41216"/>
    <w:rsid w:val="00D4123E"/>
    <w:rsid w:val="00D41297"/>
    <w:rsid w:val="00D4391C"/>
    <w:rsid w:val="00D43F42"/>
    <w:rsid w:val="00D514CD"/>
    <w:rsid w:val="00D52919"/>
    <w:rsid w:val="00D57EFB"/>
    <w:rsid w:val="00D614CF"/>
    <w:rsid w:val="00D61D7C"/>
    <w:rsid w:val="00D66EEB"/>
    <w:rsid w:val="00D72F1A"/>
    <w:rsid w:val="00D76094"/>
    <w:rsid w:val="00D84147"/>
    <w:rsid w:val="00D86135"/>
    <w:rsid w:val="00D913C2"/>
    <w:rsid w:val="00D91B3F"/>
    <w:rsid w:val="00D91D83"/>
    <w:rsid w:val="00D9232B"/>
    <w:rsid w:val="00D92716"/>
    <w:rsid w:val="00D958B5"/>
    <w:rsid w:val="00D96B18"/>
    <w:rsid w:val="00DA000E"/>
    <w:rsid w:val="00DA05CC"/>
    <w:rsid w:val="00DA29A4"/>
    <w:rsid w:val="00DB272F"/>
    <w:rsid w:val="00DB4CAC"/>
    <w:rsid w:val="00DB53B3"/>
    <w:rsid w:val="00DB60D0"/>
    <w:rsid w:val="00DB7D94"/>
    <w:rsid w:val="00DC3ACC"/>
    <w:rsid w:val="00DC4B3F"/>
    <w:rsid w:val="00DC5464"/>
    <w:rsid w:val="00DD44AE"/>
    <w:rsid w:val="00DD6083"/>
    <w:rsid w:val="00DD7FF3"/>
    <w:rsid w:val="00DE3226"/>
    <w:rsid w:val="00DE4016"/>
    <w:rsid w:val="00DF68BE"/>
    <w:rsid w:val="00DF7458"/>
    <w:rsid w:val="00E0043B"/>
    <w:rsid w:val="00E02D89"/>
    <w:rsid w:val="00E0391A"/>
    <w:rsid w:val="00E0555C"/>
    <w:rsid w:val="00E10ED1"/>
    <w:rsid w:val="00E115D5"/>
    <w:rsid w:val="00E11748"/>
    <w:rsid w:val="00E14EF4"/>
    <w:rsid w:val="00E155EC"/>
    <w:rsid w:val="00E16D47"/>
    <w:rsid w:val="00E20EA1"/>
    <w:rsid w:val="00E2171F"/>
    <w:rsid w:val="00E22D0C"/>
    <w:rsid w:val="00E231F4"/>
    <w:rsid w:val="00E24858"/>
    <w:rsid w:val="00E25498"/>
    <w:rsid w:val="00E25D41"/>
    <w:rsid w:val="00E30ABC"/>
    <w:rsid w:val="00E319B2"/>
    <w:rsid w:val="00E3295C"/>
    <w:rsid w:val="00E32CC5"/>
    <w:rsid w:val="00E33995"/>
    <w:rsid w:val="00E355FE"/>
    <w:rsid w:val="00E37D62"/>
    <w:rsid w:val="00E40B67"/>
    <w:rsid w:val="00E41694"/>
    <w:rsid w:val="00E42331"/>
    <w:rsid w:val="00E47089"/>
    <w:rsid w:val="00E50AEC"/>
    <w:rsid w:val="00E55B25"/>
    <w:rsid w:val="00E56F74"/>
    <w:rsid w:val="00E6098C"/>
    <w:rsid w:val="00E639F7"/>
    <w:rsid w:val="00E664D0"/>
    <w:rsid w:val="00E6730D"/>
    <w:rsid w:val="00E700A1"/>
    <w:rsid w:val="00E77725"/>
    <w:rsid w:val="00E90846"/>
    <w:rsid w:val="00E934CB"/>
    <w:rsid w:val="00E94CA8"/>
    <w:rsid w:val="00E97611"/>
    <w:rsid w:val="00EA0D43"/>
    <w:rsid w:val="00EA145D"/>
    <w:rsid w:val="00EA2041"/>
    <w:rsid w:val="00EA3456"/>
    <w:rsid w:val="00EA3959"/>
    <w:rsid w:val="00EA697C"/>
    <w:rsid w:val="00EB3CA1"/>
    <w:rsid w:val="00EB5C49"/>
    <w:rsid w:val="00EC5FA5"/>
    <w:rsid w:val="00EC756C"/>
    <w:rsid w:val="00ED1171"/>
    <w:rsid w:val="00ED25B6"/>
    <w:rsid w:val="00EE34CA"/>
    <w:rsid w:val="00EF0EDB"/>
    <w:rsid w:val="00EF11F6"/>
    <w:rsid w:val="00F031A1"/>
    <w:rsid w:val="00F04594"/>
    <w:rsid w:val="00F05FC2"/>
    <w:rsid w:val="00F06705"/>
    <w:rsid w:val="00F10712"/>
    <w:rsid w:val="00F12641"/>
    <w:rsid w:val="00F16328"/>
    <w:rsid w:val="00F20EF2"/>
    <w:rsid w:val="00F23842"/>
    <w:rsid w:val="00F24A49"/>
    <w:rsid w:val="00F278C5"/>
    <w:rsid w:val="00F301F9"/>
    <w:rsid w:val="00F3316D"/>
    <w:rsid w:val="00F349F5"/>
    <w:rsid w:val="00F409D1"/>
    <w:rsid w:val="00F4347D"/>
    <w:rsid w:val="00F532AA"/>
    <w:rsid w:val="00F5358B"/>
    <w:rsid w:val="00F5450D"/>
    <w:rsid w:val="00F57809"/>
    <w:rsid w:val="00F6193E"/>
    <w:rsid w:val="00F621C1"/>
    <w:rsid w:val="00F63F91"/>
    <w:rsid w:val="00F66475"/>
    <w:rsid w:val="00F71BFE"/>
    <w:rsid w:val="00F724F7"/>
    <w:rsid w:val="00F72DE5"/>
    <w:rsid w:val="00F81EAA"/>
    <w:rsid w:val="00F85169"/>
    <w:rsid w:val="00F9171F"/>
    <w:rsid w:val="00F94F35"/>
    <w:rsid w:val="00F96559"/>
    <w:rsid w:val="00FA1BB5"/>
    <w:rsid w:val="00FA1C37"/>
    <w:rsid w:val="00FA5CB9"/>
    <w:rsid w:val="00FA5D2B"/>
    <w:rsid w:val="00FB3E85"/>
    <w:rsid w:val="00FB7AE4"/>
    <w:rsid w:val="00FC1ED7"/>
    <w:rsid w:val="00FC29CC"/>
    <w:rsid w:val="00FC7457"/>
    <w:rsid w:val="00FD1246"/>
    <w:rsid w:val="00FD1478"/>
    <w:rsid w:val="00FD5356"/>
    <w:rsid w:val="00FD75F6"/>
    <w:rsid w:val="00FE124D"/>
    <w:rsid w:val="00FE6FE3"/>
    <w:rsid w:val="00FF12B5"/>
    <w:rsid w:val="00FF2721"/>
    <w:rsid w:val="00FF2B88"/>
    <w:rsid w:val="00FF36BE"/>
    <w:rsid w:val="00FF4C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7866F33"/>
  <w15:docId w15:val="{4DB0E6A7-0909-4522-BC3F-A984E3BDE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4BC5"/>
    <w:pPr>
      <w:spacing w:after="200" w:line="276" w:lineRule="auto"/>
    </w:pPr>
    <w:rPr>
      <w:sz w:val="22"/>
      <w:szCs w:val="22"/>
      <w:lang w:eastAsia="en-US"/>
    </w:rPr>
  </w:style>
  <w:style w:type="paragraph" w:styleId="Titolo1">
    <w:name w:val="heading 1"/>
    <w:basedOn w:val="Normale"/>
    <w:next w:val="Normale"/>
    <w:link w:val="Titolo1Carattere"/>
    <w:qFormat/>
    <w:rsid w:val="00D91D83"/>
    <w:pPr>
      <w:keepNext/>
      <w:numPr>
        <w:numId w:val="2"/>
      </w:numPr>
      <w:suppressAutoHyphens/>
      <w:spacing w:after="0" w:line="240" w:lineRule="auto"/>
      <w:jc w:val="center"/>
      <w:outlineLvl w:val="0"/>
    </w:pPr>
    <w:rPr>
      <w:rFonts w:ascii="Times New Roman" w:eastAsia="Times New Roman" w:hAnsi="Times New Roman"/>
      <w:b/>
      <w:bCs/>
      <w:i/>
      <w:iCs/>
      <w:sz w:val="24"/>
      <w:szCs w:val="24"/>
      <w:lang w:eastAsia="ar-SA"/>
    </w:rPr>
  </w:style>
  <w:style w:type="paragraph" w:styleId="Titolo2">
    <w:name w:val="heading 2"/>
    <w:basedOn w:val="Normale"/>
    <w:next w:val="Normale"/>
    <w:link w:val="Titolo2Carattere"/>
    <w:uiPriority w:val="9"/>
    <w:unhideWhenUsed/>
    <w:qFormat/>
    <w:rsid w:val="009B582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846F5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846F55"/>
  </w:style>
  <w:style w:type="paragraph" w:styleId="Pidipagina">
    <w:name w:val="footer"/>
    <w:basedOn w:val="Normale"/>
    <w:link w:val="PidipaginaCarattere"/>
    <w:uiPriority w:val="99"/>
    <w:unhideWhenUsed/>
    <w:rsid w:val="00846F5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6F55"/>
  </w:style>
  <w:style w:type="paragraph" w:styleId="Testofumetto">
    <w:name w:val="Balloon Text"/>
    <w:basedOn w:val="Normale"/>
    <w:link w:val="TestofumettoCarattere"/>
    <w:uiPriority w:val="99"/>
    <w:semiHidden/>
    <w:unhideWhenUsed/>
    <w:rsid w:val="00846F55"/>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846F55"/>
    <w:rPr>
      <w:rFonts w:ascii="Tahoma" w:hAnsi="Tahoma" w:cs="Tahoma"/>
      <w:sz w:val="16"/>
      <w:szCs w:val="16"/>
    </w:rPr>
  </w:style>
  <w:style w:type="character" w:styleId="Collegamentoipertestuale">
    <w:name w:val="Hyperlink"/>
    <w:uiPriority w:val="99"/>
    <w:unhideWhenUsed/>
    <w:rsid w:val="00330D03"/>
    <w:rPr>
      <w:color w:val="0000FF"/>
      <w:u w:val="single"/>
    </w:rPr>
  </w:style>
  <w:style w:type="paragraph" w:styleId="Paragrafoelenco">
    <w:name w:val="List Paragraph"/>
    <w:basedOn w:val="Normale"/>
    <w:link w:val="ParagrafoelencoCarattere"/>
    <w:qFormat/>
    <w:rsid w:val="005E3AFF"/>
    <w:pPr>
      <w:ind w:left="720"/>
      <w:contextualSpacing/>
    </w:pPr>
  </w:style>
  <w:style w:type="table" w:styleId="Grigliatabella">
    <w:name w:val="Table Grid"/>
    <w:basedOn w:val="Tabellanormale"/>
    <w:uiPriority w:val="59"/>
    <w:rsid w:val="002B79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mefirma">
    <w:name w:val="nome firma"/>
    <w:basedOn w:val="Normale"/>
    <w:rsid w:val="00124A5D"/>
    <w:pPr>
      <w:spacing w:after="0" w:line="360" w:lineRule="exact"/>
      <w:ind w:left="4309"/>
      <w:jc w:val="center"/>
    </w:pPr>
    <w:rPr>
      <w:rFonts w:ascii="Futura Std Book" w:eastAsia="Times New Roman" w:hAnsi="Futura Std Book"/>
      <w:sz w:val="18"/>
      <w:szCs w:val="20"/>
      <w:lang w:eastAsia="it-IT"/>
    </w:rPr>
  </w:style>
  <w:style w:type="table" w:styleId="Sfondochiaro-Colore2">
    <w:name w:val="Light Shading Accent 2"/>
    <w:basedOn w:val="Tabellanormale"/>
    <w:uiPriority w:val="60"/>
    <w:rsid w:val="00F0670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Titolo1Carattere">
    <w:name w:val="Titolo 1 Carattere"/>
    <w:link w:val="Titolo1"/>
    <w:rsid w:val="00D91D83"/>
    <w:rPr>
      <w:rFonts w:ascii="Times New Roman" w:eastAsia="Times New Roman" w:hAnsi="Times New Roman"/>
      <w:b/>
      <w:bCs/>
      <w:i/>
      <w:iCs/>
      <w:sz w:val="24"/>
      <w:szCs w:val="24"/>
      <w:lang w:eastAsia="ar-SA"/>
    </w:rPr>
  </w:style>
  <w:style w:type="paragraph" w:customStyle="1" w:styleId="Corpodeltesto31">
    <w:name w:val="Corpo del testo 31"/>
    <w:basedOn w:val="Normale"/>
    <w:rsid w:val="00D91D83"/>
    <w:pPr>
      <w:tabs>
        <w:tab w:val="left" w:pos="144"/>
        <w:tab w:val="left" w:pos="864"/>
        <w:tab w:val="left" w:pos="1584"/>
        <w:tab w:val="left" w:pos="2304"/>
        <w:tab w:val="left" w:pos="3024"/>
        <w:tab w:val="left" w:pos="3744"/>
        <w:tab w:val="left" w:pos="4464"/>
        <w:tab w:val="left" w:pos="5184"/>
        <w:tab w:val="left" w:pos="5904"/>
        <w:tab w:val="left" w:pos="6624"/>
        <w:tab w:val="left" w:pos="9638"/>
      </w:tabs>
      <w:suppressAutoHyphens/>
      <w:spacing w:after="0" w:line="240" w:lineRule="auto"/>
      <w:ind w:right="283"/>
      <w:jc w:val="both"/>
    </w:pPr>
    <w:rPr>
      <w:rFonts w:ascii="Times New Roman" w:eastAsia="Times New Roman" w:hAnsi="Times New Roman"/>
      <w:b/>
      <w:bCs/>
      <w:sz w:val="24"/>
      <w:szCs w:val="24"/>
      <w:lang w:eastAsia="ar-SA"/>
    </w:rPr>
  </w:style>
  <w:style w:type="character" w:styleId="Numeroriga">
    <w:name w:val="line number"/>
    <w:basedOn w:val="Carpredefinitoparagrafo"/>
    <w:uiPriority w:val="99"/>
    <w:semiHidden/>
    <w:unhideWhenUsed/>
    <w:rsid w:val="009F1201"/>
  </w:style>
  <w:style w:type="paragraph" w:styleId="Corpodeltesto3">
    <w:name w:val="Body Text 3"/>
    <w:basedOn w:val="Normale"/>
    <w:link w:val="Corpodeltesto3Carattere"/>
    <w:rsid w:val="006A7935"/>
    <w:pPr>
      <w:tabs>
        <w:tab w:val="left" w:pos="144"/>
        <w:tab w:val="left" w:pos="864"/>
        <w:tab w:val="left" w:pos="1584"/>
        <w:tab w:val="left" w:pos="2304"/>
        <w:tab w:val="left" w:pos="3024"/>
        <w:tab w:val="left" w:pos="3744"/>
        <w:tab w:val="left" w:pos="4464"/>
        <w:tab w:val="left" w:pos="5184"/>
        <w:tab w:val="left" w:pos="5904"/>
        <w:tab w:val="left" w:pos="6624"/>
        <w:tab w:val="left" w:pos="9638"/>
      </w:tabs>
      <w:spacing w:after="0" w:line="240" w:lineRule="auto"/>
      <w:ind w:right="283"/>
      <w:jc w:val="both"/>
    </w:pPr>
    <w:rPr>
      <w:rFonts w:ascii="Times New Roman" w:eastAsia="Times New Roman" w:hAnsi="Times New Roman"/>
      <w:b/>
      <w:bCs/>
      <w:sz w:val="24"/>
      <w:szCs w:val="24"/>
      <w:lang w:eastAsia="it-IT"/>
    </w:rPr>
  </w:style>
  <w:style w:type="character" w:customStyle="1" w:styleId="Corpodeltesto3Carattere">
    <w:name w:val="Corpo del testo 3 Carattere"/>
    <w:link w:val="Corpodeltesto3"/>
    <w:rsid w:val="006A7935"/>
    <w:rPr>
      <w:rFonts w:ascii="Times New Roman" w:eastAsia="Times New Roman" w:hAnsi="Times New Roman"/>
      <w:b/>
      <w:bCs/>
      <w:sz w:val="24"/>
      <w:szCs w:val="24"/>
    </w:rPr>
  </w:style>
  <w:style w:type="paragraph" w:customStyle="1" w:styleId="Corpodeltesto21">
    <w:name w:val="Corpo del testo 21"/>
    <w:basedOn w:val="Normale"/>
    <w:rsid w:val="00B72675"/>
    <w:pPr>
      <w:suppressAutoHyphens/>
      <w:spacing w:after="0" w:line="240" w:lineRule="atLeast"/>
      <w:jc w:val="center"/>
    </w:pPr>
    <w:rPr>
      <w:rFonts w:ascii="Times New Roman" w:eastAsia="Times New Roman" w:hAnsi="Times New Roman"/>
      <w:b/>
      <w:sz w:val="16"/>
      <w:szCs w:val="20"/>
      <w:lang w:eastAsia="ar-SA"/>
    </w:rPr>
  </w:style>
  <w:style w:type="paragraph" w:customStyle="1" w:styleId="Default">
    <w:name w:val="Default"/>
    <w:rsid w:val="00F278C5"/>
    <w:pPr>
      <w:widowControl w:val="0"/>
      <w:suppressAutoHyphens/>
      <w:autoSpaceDE w:val="0"/>
    </w:pPr>
    <w:rPr>
      <w:rFonts w:ascii="Verdana" w:eastAsia="Verdana" w:hAnsi="Verdana"/>
      <w:color w:val="000000"/>
      <w:sz w:val="24"/>
      <w:szCs w:val="24"/>
    </w:rPr>
  </w:style>
  <w:style w:type="character" w:customStyle="1" w:styleId="Titolo2Carattere">
    <w:name w:val="Titolo 2 Carattere"/>
    <w:basedOn w:val="Carpredefinitoparagrafo"/>
    <w:link w:val="Titolo2"/>
    <w:uiPriority w:val="9"/>
    <w:rsid w:val="009B5825"/>
    <w:rPr>
      <w:rFonts w:asciiTheme="majorHAnsi" w:eastAsiaTheme="majorEastAsia" w:hAnsiTheme="majorHAnsi" w:cstheme="majorBidi"/>
      <w:color w:val="365F91" w:themeColor="accent1" w:themeShade="BF"/>
      <w:sz w:val="26"/>
      <w:szCs w:val="26"/>
      <w:lang w:eastAsia="en-US"/>
    </w:rPr>
  </w:style>
  <w:style w:type="character" w:customStyle="1" w:styleId="ParagrafoelencoCarattere">
    <w:name w:val="Paragrafo elenco Carattere"/>
    <w:link w:val="Paragrafoelenco"/>
    <w:uiPriority w:val="99"/>
    <w:rsid w:val="00F72DE5"/>
    <w:rPr>
      <w:sz w:val="22"/>
      <w:szCs w:val="22"/>
      <w:lang w:eastAsia="en-US"/>
    </w:rPr>
  </w:style>
  <w:style w:type="table" w:customStyle="1" w:styleId="Grigliatabella3">
    <w:name w:val="Griglia tabella3"/>
    <w:basedOn w:val="Tabellanormale"/>
    <w:next w:val="Grigliatabella"/>
    <w:uiPriority w:val="39"/>
    <w:rsid w:val="00EA145D"/>
    <w:rPr>
      <w:rFonts w:ascii="Garamond"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71093">
      <w:bodyDiv w:val="1"/>
      <w:marLeft w:val="0"/>
      <w:marRight w:val="0"/>
      <w:marTop w:val="0"/>
      <w:marBottom w:val="0"/>
      <w:divBdr>
        <w:top w:val="none" w:sz="0" w:space="0" w:color="auto"/>
        <w:left w:val="none" w:sz="0" w:space="0" w:color="auto"/>
        <w:bottom w:val="none" w:sz="0" w:space="0" w:color="auto"/>
        <w:right w:val="none" w:sz="0" w:space="0" w:color="auto"/>
      </w:divBdr>
      <w:divsChild>
        <w:div w:id="1744912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211123">
              <w:marLeft w:val="0"/>
              <w:marRight w:val="0"/>
              <w:marTop w:val="0"/>
              <w:marBottom w:val="0"/>
              <w:divBdr>
                <w:top w:val="none" w:sz="0" w:space="0" w:color="auto"/>
                <w:left w:val="none" w:sz="0" w:space="0" w:color="auto"/>
                <w:bottom w:val="none" w:sz="0" w:space="0" w:color="auto"/>
                <w:right w:val="none" w:sz="0" w:space="0" w:color="auto"/>
              </w:divBdr>
              <w:divsChild>
                <w:div w:id="175952297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777021311">
                      <w:marLeft w:val="0"/>
                      <w:marRight w:val="0"/>
                      <w:marTop w:val="0"/>
                      <w:marBottom w:val="0"/>
                      <w:divBdr>
                        <w:top w:val="none" w:sz="0" w:space="0" w:color="auto"/>
                        <w:left w:val="none" w:sz="0" w:space="0" w:color="auto"/>
                        <w:bottom w:val="none" w:sz="0" w:space="0" w:color="auto"/>
                        <w:right w:val="none" w:sz="0" w:space="0" w:color="auto"/>
                      </w:divBdr>
                      <w:divsChild>
                        <w:div w:id="813568874">
                          <w:marLeft w:val="0"/>
                          <w:marRight w:val="0"/>
                          <w:marTop w:val="0"/>
                          <w:marBottom w:val="0"/>
                          <w:divBdr>
                            <w:top w:val="none" w:sz="0" w:space="0" w:color="auto"/>
                            <w:left w:val="none" w:sz="0" w:space="0" w:color="auto"/>
                            <w:bottom w:val="none" w:sz="0" w:space="0" w:color="auto"/>
                            <w:right w:val="none" w:sz="0" w:space="0" w:color="auto"/>
                          </w:divBdr>
                          <w:divsChild>
                            <w:div w:id="656497752">
                              <w:marLeft w:val="0"/>
                              <w:marRight w:val="0"/>
                              <w:marTop w:val="0"/>
                              <w:marBottom w:val="0"/>
                              <w:divBdr>
                                <w:top w:val="none" w:sz="0" w:space="0" w:color="auto"/>
                                <w:left w:val="none" w:sz="0" w:space="0" w:color="auto"/>
                                <w:bottom w:val="none" w:sz="0" w:space="0" w:color="auto"/>
                                <w:right w:val="none" w:sz="0" w:space="0" w:color="auto"/>
                              </w:divBdr>
                              <w:divsChild>
                                <w:div w:id="129251835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131509393">
                                      <w:marLeft w:val="0"/>
                                      <w:marRight w:val="0"/>
                                      <w:marTop w:val="0"/>
                                      <w:marBottom w:val="0"/>
                                      <w:divBdr>
                                        <w:top w:val="none" w:sz="0" w:space="0" w:color="auto"/>
                                        <w:left w:val="none" w:sz="0" w:space="0" w:color="auto"/>
                                        <w:bottom w:val="none" w:sz="0" w:space="0" w:color="auto"/>
                                        <w:right w:val="none" w:sz="0" w:space="0" w:color="auto"/>
                                      </w:divBdr>
                                      <w:divsChild>
                                        <w:div w:id="293751218">
                                          <w:marLeft w:val="0"/>
                                          <w:marRight w:val="0"/>
                                          <w:marTop w:val="0"/>
                                          <w:marBottom w:val="0"/>
                                          <w:divBdr>
                                            <w:top w:val="none" w:sz="0" w:space="0" w:color="auto"/>
                                            <w:left w:val="none" w:sz="0" w:space="0" w:color="auto"/>
                                            <w:bottom w:val="none" w:sz="0" w:space="0" w:color="auto"/>
                                            <w:right w:val="none" w:sz="0" w:space="0" w:color="auto"/>
                                          </w:divBdr>
                                          <w:divsChild>
                                            <w:div w:id="776602174">
                                              <w:marLeft w:val="0"/>
                                              <w:marRight w:val="0"/>
                                              <w:marTop w:val="0"/>
                                              <w:marBottom w:val="0"/>
                                              <w:divBdr>
                                                <w:top w:val="none" w:sz="0" w:space="0" w:color="auto"/>
                                                <w:left w:val="none" w:sz="0" w:space="0" w:color="auto"/>
                                                <w:bottom w:val="none" w:sz="0" w:space="0" w:color="auto"/>
                                                <w:right w:val="none" w:sz="0" w:space="0" w:color="auto"/>
                                              </w:divBdr>
                                              <w:divsChild>
                                                <w:div w:id="81685349">
                                                  <w:blockQuote w:val="1"/>
                                                  <w:marLeft w:val="63"/>
                                                  <w:marRight w:val="720"/>
                                                  <w:marTop w:val="100"/>
                                                  <w:marBottom w:val="100"/>
                                                  <w:divBdr>
                                                    <w:top w:val="none" w:sz="0" w:space="0" w:color="auto"/>
                                                    <w:left w:val="single" w:sz="12" w:space="3" w:color="1010FF"/>
                                                    <w:bottom w:val="none" w:sz="0" w:space="0" w:color="auto"/>
                                                    <w:right w:val="none" w:sz="0" w:space="0" w:color="auto"/>
                                                  </w:divBdr>
                                                  <w:divsChild>
                                                    <w:div w:id="482357562">
                                                      <w:marLeft w:val="0"/>
                                                      <w:marRight w:val="0"/>
                                                      <w:marTop w:val="0"/>
                                                      <w:marBottom w:val="0"/>
                                                      <w:divBdr>
                                                        <w:top w:val="none" w:sz="0" w:space="0" w:color="auto"/>
                                                        <w:left w:val="none" w:sz="0" w:space="0" w:color="auto"/>
                                                        <w:bottom w:val="none" w:sz="0" w:space="0" w:color="auto"/>
                                                        <w:right w:val="none" w:sz="0" w:space="0" w:color="auto"/>
                                                      </w:divBdr>
                                                      <w:divsChild>
                                                        <w:div w:id="1636332529">
                                                          <w:marLeft w:val="0"/>
                                                          <w:marRight w:val="0"/>
                                                          <w:marTop w:val="0"/>
                                                          <w:marBottom w:val="0"/>
                                                          <w:divBdr>
                                                            <w:top w:val="none" w:sz="0" w:space="0" w:color="auto"/>
                                                            <w:left w:val="none" w:sz="0" w:space="0" w:color="auto"/>
                                                            <w:bottom w:val="none" w:sz="0" w:space="0" w:color="auto"/>
                                                            <w:right w:val="none" w:sz="0" w:space="0" w:color="auto"/>
                                                          </w:divBdr>
                                                          <w:divsChild>
                                                            <w:div w:id="132542829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601495642">
                                                                  <w:marLeft w:val="0"/>
                                                                  <w:marRight w:val="0"/>
                                                                  <w:marTop w:val="0"/>
                                                                  <w:marBottom w:val="0"/>
                                                                  <w:divBdr>
                                                                    <w:top w:val="none" w:sz="0" w:space="0" w:color="auto"/>
                                                                    <w:left w:val="none" w:sz="0" w:space="0" w:color="auto"/>
                                                                    <w:bottom w:val="none" w:sz="0" w:space="0" w:color="auto"/>
                                                                    <w:right w:val="none" w:sz="0" w:space="0" w:color="auto"/>
                                                                  </w:divBdr>
                                                                  <w:divsChild>
                                                                    <w:div w:id="2053268661">
                                                                      <w:marLeft w:val="0"/>
                                                                      <w:marRight w:val="0"/>
                                                                      <w:marTop w:val="0"/>
                                                                      <w:marBottom w:val="0"/>
                                                                      <w:divBdr>
                                                                        <w:top w:val="none" w:sz="0" w:space="0" w:color="auto"/>
                                                                        <w:left w:val="none" w:sz="0" w:space="0" w:color="auto"/>
                                                                        <w:bottom w:val="none" w:sz="0" w:space="0" w:color="auto"/>
                                                                        <w:right w:val="none" w:sz="0" w:space="0" w:color="auto"/>
                                                                      </w:divBdr>
                                                                      <w:divsChild>
                                                                        <w:div w:id="1455979525">
                                                                          <w:marLeft w:val="0"/>
                                                                          <w:marRight w:val="0"/>
                                                                          <w:marTop w:val="0"/>
                                                                          <w:marBottom w:val="0"/>
                                                                          <w:divBdr>
                                                                            <w:top w:val="none" w:sz="0" w:space="0" w:color="auto"/>
                                                                            <w:left w:val="none" w:sz="0" w:space="0" w:color="auto"/>
                                                                            <w:bottom w:val="none" w:sz="0" w:space="0" w:color="auto"/>
                                                                            <w:right w:val="none" w:sz="0" w:space="0" w:color="auto"/>
                                                                          </w:divBdr>
                                                                          <w:divsChild>
                                                                            <w:div w:id="179590909">
                                                                              <w:marLeft w:val="0"/>
                                                                              <w:marRight w:val="0"/>
                                                                              <w:marTop w:val="0"/>
                                                                              <w:marBottom w:val="0"/>
                                                                              <w:divBdr>
                                                                                <w:top w:val="none" w:sz="0" w:space="0" w:color="auto"/>
                                                                                <w:left w:val="none" w:sz="0" w:space="0" w:color="auto"/>
                                                                                <w:bottom w:val="none" w:sz="0" w:space="0" w:color="auto"/>
                                                                                <w:right w:val="none" w:sz="0" w:space="0" w:color="auto"/>
                                                                              </w:divBdr>
                                                                              <w:divsChild>
                                                                                <w:div w:id="6745751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880089190">
                                                                                      <w:marLeft w:val="0"/>
                                                                                      <w:marRight w:val="0"/>
                                                                                      <w:marTop w:val="0"/>
                                                                                      <w:marBottom w:val="0"/>
                                                                                      <w:divBdr>
                                                                                        <w:top w:val="none" w:sz="0" w:space="0" w:color="auto"/>
                                                                                        <w:left w:val="none" w:sz="0" w:space="0" w:color="auto"/>
                                                                                        <w:bottom w:val="none" w:sz="0" w:space="0" w:color="auto"/>
                                                                                        <w:right w:val="none" w:sz="0" w:space="0" w:color="auto"/>
                                                                                      </w:divBdr>
                                                                                      <w:divsChild>
                                                                                        <w:div w:id="1920553681">
                                                                                          <w:marLeft w:val="0"/>
                                                                                          <w:marRight w:val="0"/>
                                                                                          <w:marTop w:val="0"/>
                                                                                          <w:marBottom w:val="0"/>
                                                                                          <w:divBdr>
                                                                                            <w:top w:val="none" w:sz="0" w:space="0" w:color="auto"/>
                                                                                            <w:left w:val="none" w:sz="0" w:space="0" w:color="auto"/>
                                                                                            <w:bottom w:val="none" w:sz="0" w:space="0" w:color="auto"/>
                                                                                            <w:right w:val="none" w:sz="0" w:space="0" w:color="auto"/>
                                                                                          </w:divBdr>
                                                                                          <w:divsChild>
                                                                                            <w:div w:id="1585142847">
                                                                                              <w:marLeft w:val="0"/>
                                                                                              <w:marRight w:val="0"/>
                                                                                              <w:marTop w:val="0"/>
                                                                                              <w:marBottom w:val="0"/>
                                                                                              <w:divBdr>
                                                                                                <w:top w:val="none" w:sz="0" w:space="0" w:color="auto"/>
                                                                                                <w:left w:val="none" w:sz="0" w:space="0" w:color="auto"/>
                                                                                                <w:bottom w:val="none" w:sz="0" w:space="0" w:color="auto"/>
                                                                                                <w:right w:val="none" w:sz="0" w:space="0" w:color="auto"/>
                                                                                              </w:divBdr>
                                                                                              <w:divsChild>
                                                                                                <w:div w:id="543714898">
                                                                                                  <w:blockQuote w:val="1"/>
                                                                                                  <w:marLeft w:val="96"/>
                                                                                                  <w:marRight w:val="0"/>
                                                                                                  <w:marTop w:val="0"/>
                                                                                                  <w:marBottom w:val="0"/>
                                                                                                  <w:divBdr>
                                                                                                    <w:top w:val="none" w:sz="0" w:space="0" w:color="auto"/>
                                                                                                    <w:left w:val="single" w:sz="4" w:space="6" w:color="CCCCCC"/>
                                                                                                    <w:bottom w:val="none" w:sz="0" w:space="0" w:color="auto"/>
                                                                                                    <w:right w:val="none" w:sz="0" w:space="0" w:color="auto"/>
                                                                                                  </w:divBdr>
                                                                                                  <w:divsChild>
                                                                                                    <w:div w:id="37123838">
                                                                                                      <w:marLeft w:val="0"/>
                                                                                                      <w:marRight w:val="0"/>
                                                                                                      <w:marTop w:val="0"/>
                                                                                                      <w:marBottom w:val="0"/>
                                                                                                      <w:divBdr>
                                                                                                        <w:top w:val="none" w:sz="0" w:space="0" w:color="auto"/>
                                                                                                        <w:left w:val="none" w:sz="0" w:space="0" w:color="auto"/>
                                                                                                        <w:bottom w:val="none" w:sz="0" w:space="0" w:color="auto"/>
                                                                                                        <w:right w:val="none" w:sz="0" w:space="0" w:color="auto"/>
                                                                                                      </w:divBdr>
                                                                                                      <w:divsChild>
                                                                                                        <w:div w:id="1389063973">
                                                                                                          <w:marLeft w:val="0"/>
                                                                                                          <w:marRight w:val="0"/>
                                                                                                          <w:marTop w:val="0"/>
                                                                                                          <w:marBottom w:val="0"/>
                                                                                                          <w:divBdr>
                                                                                                            <w:top w:val="none" w:sz="0" w:space="0" w:color="auto"/>
                                                                                                            <w:left w:val="none" w:sz="0" w:space="0" w:color="auto"/>
                                                                                                            <w:bottom w:val="none" w:sz="0" w:space="0" w:color="auto"/>
                                                                                                            <w:right w:val="none" w:sz="0" w:space="0" w:color="auto"/>
                                                                                                          </w:divBdr>
                                                                                                          <w:divsChild>
                                                                                                            <w:div w:id="720371804">
                                                                                                              <w:marLeft w:val="0"/>
                                                                                                              <w:marRight w:val="0"/>
                                                                                                              <w:marTop w:val="0"/>
                                                                                                              <w:marBottom w:val="0"/>
                                                                                                              <w:divBdr>
                                                                                                                <w:top w:val="none" w:sz="0" w:space="0" w:color="auto"/>
                                                                                                                <w:left w:val="none" w:sz="0" w:space="0" w:color="auto"/>
                                                                                                                <w:bottom w:val="none" w:sz="0" w:space="0" w:color="auto"/>
                                                                                                                <w:right w:val="none" w:sz="0" w:space="0" w:color="auto"/>
                                                                                                              </w:divBdr>
                                                                                                              <w:divsChild>
                                                                                                                <w:div w:id="1489710591">
                                                                                                                  <w:marLeft w:val="0"/>
                                                                                                                  <w:marRight w:val="0"/>
                                                                                                                  <w:marTop w:val="0"/>
                                                                                                                  <w:marBottom w:val="0"/>
                                                                                                                  <w:divBdr>
                                                                                                                    <w:top w:val="none" w:sz="0" w:space="0" w:color="auto"/>
                                                                                                                    <w:left w:val="none" w:sz="0" w:space="0" w:color="auto"/>
                                                                                                                    <w:bottom w:val="none" w:sz="0" w:space="0" w:color="auto"/>
                                                                                                                    <w:right w:val="none" w:sz="0" w:space="0" w:color="auto"/>
                                                                                                                  </w:divBdr>
                                                                                                                  <w:divsChild>
                                                                                                                    <w:div w:id="49114384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729184836">
                                                                                                                          <w:marLeft w:val="0"/>
                                                                                                                          <w:marRight w:val="0"/>
                                                                                                                          <w:marTop w:val="0"/>
                                                                                                                          <w:marBottom w:val="0"/>
                                                                                                                          <w:divBdr>
                                                                                                                            <w:top w:val="none" w:sz="0" w:space="0" w:color="auto"/>
                                                                                                                            <w:left w:val="none" w:sz="0" w:space="0" w:color="auto"/>
                                                                                                                            <w:bottom w:val="none" w:sz="0" w:space="0" w:color="auto"/>
                                                                                                                            <w:right w:val="none" w:sz="0" w:space="0" w:color="auto"/>
                                                                                                                          </w:divBdr>
                                                                                                                          <w:divsChild>
                                                                                                                            <w:div w:id="353767439">
                                                                                                                              <w:blockQuote w:val="1"/>
                                                                                                                              <w:marLeft w:val="96"/>
                                                                                                                              <w:marRight w:val="0"/>
                                                                                                                              <w:marTop w:val="0"/>
                                                                                                                              <w:marBottom w:val="0"/>
                                                                                                                              <w:divBdr>
                                                                                                                                <w:top w:val="none" w:sz="0" w:space="0" w:color="auto"/>
                                                                                                                                <w:left w:val="single" w:sz="4" w:space="6" w:color="CCCCCC"/>
                                                                                                                                <w:bottom w:val="none" w:sz="0" w:space="0" w:color="auto"/>
                                                                                                                                <w:right w:val="none" w:sz="0" w:space="0" w:color="auto"/>
                                                                                                                              </w:divBdr>
                                                                                                                              <w:divsChild>
                                                                                                                                <w:div w:id="2073233709">
                                                                                                                                  <w:marLeft w:val="0"/>
                                                                                                                                  <w:marRight w:val="0"/>
                                                                                                                                  <w:marTop w:val="0"/>
                                                                                                                                  <w:marBottom w:val="0"/>
                                                                                                                                  <w:divBdr>
                                                                                                                                    <w:top w:val="none" w:sz="0" w:space="0" w:color="auto"/>
                                                                                                                                    <w:left w:val="none" w:sz="0" w:space="0" w:color="auto"/>
                                                                                                                                    <w:bottom w:val="none" w:sz="0" w:space="0" w:color="auto"/>
                                                                                                                                    <w:right w:val="none" w:sz="0" w:space="0" w:color="auto"/>
                                                                                                                                  </w:divBdr>
                                                                                                                                  <w:divsChild>
                                                                                                                                    <w:div w:id="590771742">
                                                                                                                                      <w:marLeft w:val="0"/>
                                                                                                                                      <w:marRight w:val="0"/>
                                                                                                                                      <w:marTop w:val="0"/>
                                                                                                                                      <w:marBottom w:val="0"/>
                                                                                                                                      <w:divBdr>
                                                                                                                                        <w:top w:val="none" w:sz="0" w:space="0" w:color="auto"/>
                                                                                                                                        <w:left w:val="none" w:sz="0" w:space="0" w:color="auto"/>
                                                                                                                                        <w:bottom w:val="none" w:sz="0" w:space="0" w:color="auto"/>
                                                                                                                                        <w:right w:val="none" w:sz="0" w:space="0" w:color="auto"/>
                                                                                                                                      </w:divBdr>
                                                                                                                                      <w:divsChild>
                                                                                                                                        <w:div w:id="884221589">
                                                                                                                                          <w:marLeft w:val="0"/>
                                                                                                                                          <w:marRight w:val="0"/>
                                                                                                                                          <w:marTop w:val="0"/>
                                                                                                                                          <w:marBottom w:val="0"/>
                                                                                                                                          <w:divBdr>
                                                                                                                                            <w:top w:val="none" w:sz="0" w:space="0" w:color="auto"/>
                                                                                                                                            <w:left w:val="none" w:sz="0" w:space="0" w:color="auto"/>
                                                                                                                                            <w:bottom w:val="none" w:sz="0" w:space="0" w:color="auto"/>
                                                                                                                                            <w:right w:val="none" w:sz="0" w:space="0" w:color="auto"/>
                                                                                                                                          </w:divBdr>
                                                                                                                                          <w:divsChild>
                                                                                                                                            <w:div w:id="1632130209">
                                                                                                                                              <w:blockQuote w:val="1"/>
                                                                                                                                              <w:marLeft w:val="63"/>
                                                                                                                                              <w:marRight w:val="720"/>
                                                                                                                                              <w:marTop w:val="100"/>
                                                                                                                                              <w:marBottom w:val="100"/>
                                                                                                                                              <w:divBdr>
                                                                                                                                                <w:top w:val="none" w:sz="0" w:space="0" w:color="auto"/>
                                                                                                                                                <w:left w:val="single" w:sz="12" w:space="3" w:color="1010FF"/>
                                                                                                                                                <w:bottom w:val="none" w:sz="0" w:space="0" w:color="auto"/>
                                                                                                                                                <w:right w:val="none" w:sz="0" w:space="0" w:color="auto"/>
                                                                                                                                              </w:divBdr>
                                                                                                                                              <w:divsChild>
                                                                                                                                                <w:div w:id="2138139785">
                                                                                                                                                  <w:marLeft w:val="0"/>
                                                                                                                                                  <w:marRight w:val="0"/>
                                                                                                                                                  <w:marTop w:val="0"/>
                                                                                                                                                  <w:marBottom w:val="0"/>
                                                                                                                                                  <w:divBdr>
                                                                                                                                                    <w:top w:val="none" w:sz="0" w:space="0" w:color="auto"/>
                                                                                                                                                    <w:left w:val="none" w:sz="0" w:space="0" w:color="auto"/>
                                                                                                                                                    <w:bottom w:val="none" w:sz="0" w:space="0" w:color="auto"/>
                                                                                                                                                    <w:right w:val="none" w:sz="0" w:space="0" w:color="auto"/>
                                                                                                                                                  </w:divBdr>
                                                                                                                                                  <w:divsChild>
                                                                                                                                                    <w:div w:id="855461113">
                                                                                                                                                      <w:marLeft w:val="0"/>
                                                                                                                                                      <w:marRight w:val="0"/>
                                                                                                                                                      <w:marTop w:val="0"/>
                                                                                                                                                      <w:marBottom w:val="0"/>
                                                                                                                                                      <w:divBdr>
                                                                                                                                                        <w:top w:val="none" w:sz="0" w:space="0" w:color="auto"/>
                                                                                                                                                        <w:left w:val="none" w:sz="0" w:space="0" w:color="auto"/>
                                                                                                                                                        <w:bottom w:val="none" w:sz="0" w:space="0" w:color="auto"/>
                                                                                                                                                        <w:right w:val="none" w:sz="0" w:space="0" w:color="auto"/>
                                                                                                                                                      </w:divBdr>
                                                                                                                                                      <w:divsChild>
                                                                                                                                                        <w:div w:id="78106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719649">
      <w:bodyDiv w:val="1"/>
      <w:marLeft w:val="0"/>
      <w:marRight w:val="0"/>
      <w:marTop w:val="0"/>
      <w:marBottom w:val="0"/>
      <w:divBdr>
        <w:top w:val="none" w:sz="0" w:space="0" w:color="auto"/>
        <w:left w:val="none" w:sz="0" w:space="0" w:color="auto"/>
        <w:bottom w:val="none" w:sz="0" w:space="0" w:color="auto"/>
        <w:right w:val="none" w:sz="0" w:space="0" w:color="auto"/>
      </w:divBdr>
    </w:div>
    <w:div w:id="207957529">
      <w:bodyDiv w:val="1"/>
      <w:marLeft w:val="0"/>
      <w:marRight w:val="0"/>
      <w:marTop w:val="0"/>
      <w:marBottom w:val="0"/>
      <w:divBdr>
        <w:top w:val="none" w:sz="0" w:space="0" w:color="auto"/>
        <w:left w:val="none" w:sz="0" w:space="0" w:color="auto"/>
        <w:bottom w:val="none" w:sz="0" w:space="0" w:color="auto"/>
        <w:right w:val="none" w:sz="0" w:space="0" w:color="auto"/>
      </w:divBdr>
      <w:divsChild>
        <w:div w:id="1187912880">
          <w:marLeft w:val="0"/>
          <w:marRight w:val="0"/>
          <w:marTop w:val="0"/>
          <w:marBottom w:val="0"/>
          <w:divBdr>
            <w:top w:val="none" w:sz="0" w:space="0" w:color="auto"/>
            <w:left w:val="none" w:sz="0" w:space="0" w:color="auto"/>
            <w:bottom w:val="none" w:sz="0" w:space="0" w:color="auto"/>
            <w:right w:val="none" w:sz="0" w:space="0" w:color="auto"/>
          </w:divBdr>
          <w:divsChild>
            <w:div w:id="292516026">
              <w:marLeft w:val="0"/>
              <w:marRight w:val="0"/>
              <w:marTop w:val="0"/>
              <w:marBottom w:val="0"/>
              <w:divBdr>
                <w:top w:val="none" w:sz="0" w:space="0" w:color="auto"/>
                <w:left w:val="none" w:sz="0" w:space="0" w:color="auto"/>
                <w:bottom w:val="none" w:sz="0" w:space="0" w:color="auto"/>
                <w:right w:val="none" w:sz="0" w:space="0" w:color="auto"/>
              </w:divBdr>
              <w:divsChild>
                <w:div w:id="146056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212288">
      <w:bodyDiv w:val="1"/>
      <w:marLeft w:val="0"/>
      <w:marRight w:val="0"/>
      <w:marTop w:val="0"/>
      <w:marBottom w:val="0"/>
      <w:divBdr>
        <w:top w:val="none" w:sz="0" w:space="0" w:color="auto"/>
        <w:left w:val="none" w:sz="0" w:space="0" w:color="auto"/>
        <w:bottom w:val="none" w:sz="0" w:space="0" w:color="auto"/>
        <w:right w:val="none" w:sz="0" w:space="0" w:color="auto"/>
      </w:divBdr>
    </w:div>
    <w:div w:id="268709049">
      <w:bodyDiv w:val="1"/>
      <w:marLeft w:val="0"/>
      <w:marRight w:val="0"/>
      <w:marTop w:val="0"/>
      <w:marBottom w:val="0"/>
      <w:divBdr>
        <w:top w:val="none" w:sz="0" w:space="0" w:color="auto"/>
        <w:left w:val="none" w:sz="0" w:space="0" w:color="auto"/>
        <w:bottom w:val="none" w:sz="0" w:space="0" w:color="auto"/>
        <w:right w:val="none" w:sz="0" w:space="0" w:color="auto"/>
      </w:divBdr>
      <w:divsChild>
        <w:div w:id="1389960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6826335">
              <w:marLeft w:val="0"/>
              <w:marRight w:val="0"/>
              <w:marTop w:val="0"/>
              <w:marBottom w:val="0"/>
              <w:divBdr>
                <w:top w:val="none" w:sz="0" w:space="0" w:color="auto"/>
                <w:left w:val="none" w:sz="0" w:space="0" w:color="auto"/>
                <w:bottom w:val="none" w:sz="0" w:space="0" w:color="auto"/>
                <w:right w:val="none" w:sz="0" w:space="0" w:color="auto"/>
              </w:divBdr>
              <w:divsChild>
                <w:div w:id="398602885">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338075541">
                      <w:marLeft w:val="0"/>
                      <w:marRight w:val="0"/>
                      <w:marTop w:val="0"/>
                      <w:marBottom w:val="0"/>
                      <w:divBdr>
                        <w:top w:val="none" w:sz="0" w:space="0" w:color="auto"/>
                        <w:left w:val="none" w:sz="0" w:space="0" w:color="auto"/>
                        <w:bottom w:val="none" w:sz="0" w:space="0" w:color="auto"/>
                        <w:right w:val="none" w:sz="0" w:space="0" w:color="auto"/>
                      </w:divBdr>
                      <w:divsChild>
                        <w:div w:id="646740646">
                          <w:marLeft w:val="0"/>
                          <w:marRight w:val="0"/>
                          <w:marTop w:val="0"/>
                          <w:marBottom w:val="0"/>
                          <w:divBdr>
                            <w:top w:val="none" w:sz="0" w:space="0" w:color="auto"/>
                            <w:left w:val="none" w:sz="0" w:space="0" w:color="auto"/>
                            <w:bottom w:val="none" w:sz="0" w:space="0" w:color="auto"/>
                            <w:right w:val="none" w:sz="0" w:space="0" w:color="auto"/>
                          </w:divBdr>
                          <w:divsChild>
                            <w:div w:id="1460495071">
                              <w:marLeft w:val="0"/>
                              <w:marRight w:val="0"/>
                              <w:marTop w:val="0"/>
                              <w:marBottom w:val="0"/>
                              <w:divBdr>
                                <w:top w:val="none" w:sz="0" w:space="0" w:color="auto"/>
                                <w:left w:val="none" w:sz="0" w:space="0" w:color="auto"/>
                                <w:bottom w:val="none" w:sz="0" w:space="0" w:color="auto"/>
                                <w:right w:val="none" w:sz="0" w:space="0" w:color="auto"/>
                              </w:divBdr>
                              <w:divsChild>
                                <w:div w:id="52162731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73848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6109770">
      <w:bodyDiv w:val="1"/>
      <w:marLeft w:val="0"/>
      <w:marRight w:val="0"/>
      <w:marTop w:val="0"/>
      <w:marBottom w:val="0"/>
      <w:divBdr>
        <w:top w:val="none" w:sz="0" w:space="0" w:color="auto"/>
        <w:left w:val="none" w:sz="0" w:space="0" w:color="auto"/>
        <w:bottom w:val="none" w:sz="0" w:space="0" w:color="auto"/>
        <w:right w:val="none" w:sz="0" w:space="0" w:color="auto"/>
      </w:divBdr>
    </w:div>
    <w:div w:id="368839489">
      <w:bodyDiv w:val="1"/>
      <w:marLeft w:val="0"/>
      <w:marRight w:val="0"/>
      <w:marTop w:val="0"/>
      <w:marBottom w:val="0"/>
      <w:divBdr>
        <w:top w:val="none" w:sz="0" w:space="0" w:color="auto"/>
        <w:left w:val="none" w:sz="0" w:space="0" w:color="auto"/>
        <w:bottom w:val="none" w:sz="0" w:space="0" w:color="auto"/>
        <w:right w:val="none" w:sz="0" w:space="0" w:color="auto"/>
      </w:divBdr>
    </w:div>
    <w:div w:id="626669707">
      <w:bodyDiv w:val="1"/>
      <w:marLeft w:val="0"/>
      <w:marRight w:val="0"/>
      <w:marTop w:val="0"/>
      <w:marBottom w:val="0"/>
      <w:divBdr>
        <w:top w:val="none" w:sz="0" w:space="0" w:color="auto"/>
        <w:left w:val="none" w:sz="0" w:space="0" w:color="auto"/>
        <w:bottom w:val="none" w:sz="0" w:space="0" w:color="auto"/>
        <w:right w:val="none" w:sz="0" w:space="0" w:color="auto"/>
      </w:divBdr>
    </w:div>
    <w:div w:id="668410938">
      <w:bodyDiv w:val="1"/>
      <w:marLeft w:val="0"/>
      <w:marRight w:val="0"/>
      <w:marTop w:val="0"/>
      <w:marBottom w:val="0"/>
      <w:divBdr>
        <w:top w:val="none" w:sz="0" w:space="0" w:color="auto"/>
        <w:left w:val="none" w:sz="0" w:space="0" w:color="auto"/>
        <w:bottom w:val="none" w:sz="0" w:space="0" w:color="auto"/>
        <w:right w:val="none" w:sz="0" w:space="0" w:color="auto"/>
      </w:divBdr>
      <w:divsChild>
        <w:div w:id="44259511">
          <w:marLeft w:val="0"/>
          <w:marRight w:val="0"/>
          <w:marTop w:val="0"/>
          <w:marBottom w:val="0"/>
          <w:divBdr>
            <w:top w:val="none" w:sz="0" w:space="0" w:color="auto"/>
            <w:left w:val="none" w:sz="0" w:space="0" w:color="auto"/>
            <w:bottom w:val="none" w:sz="0" w:space="0" w:color="auto"/>
            <w:right w:val="none" w:sz="0" w:space="0" w:color="auto"/>
          </w:divBdr>
        </w:div>
        <w:div w:id="66807533">
          <w:marLeft w:val="0"/>
          <w:marRight w:val="0"/>
          <w:marTop w:val="0"/>
          <w:marBottom w:val="0"/>
          <w:divBdr>
            <w:top w:val="none" w:sz="0" w:space="0" w:color="auto"/>
            <w:left w:val="none" w:sz="0" w:space="0" w:color="auto"/>
            <w:bottom w:val="none" w:sz="0" w:space="0" w:color="auto"/>
            <w:right w:val="none" w:sz="0" w:space="0" w:color="auto"/>
          </w:divBdr>
        </w:div>
        <w:div w:id="662971454">
          <w:marLeft w:val="0"/>
          <w:marRight w:val="0"/>
          <w:marTop w:val="0"/>
          <w:marBottom w:val="0"/>
          <w:divBdr>
            <w:top w:val="none" w:sz="0" w:space="0" w:color="auto"/>
            <w:left w:val="none" w:sz="0" w:space="0" w:color="auto"/>
            <w:bottom w:val="none" w:sz="0" w:space="0" w:color="auto"/>
            <w:right w:val="none" w:sz="0" w:space="0" w:color="auto"/>
          </w:divBdr>
        </w:div>
        <w:div w:id="1716345319">
          <w:marLeft w:val="0"/>
          <w:marRight w:val="0"/>
          <w:marTop w:val="0"/>
          <w:marBottom w:val="0"/>
          <w:divBdr>
            <w:top w:val="none" w:sz="0" w:space="0" w:color="auto"/>
            <w:left w:val="none" w:sz="0" w:space="0" w:color="auto"/>
            <w:bottom w:val="none" w:sz="0" w:space="0" w:color="auto"/>
            <w:right w:val="none" w:sz="0" w:space="0" w:color="auto"/>
          </w:divBdr>
        </w:div>
      </w:divsChild>
    </w:div>
    <w:div w:id="718019186">
      <w:bodyDiv w:val="1"/>
      <w:marLeft w:val="0"/>
      <w:marRight w:val="0"/>
      <w:marTop w:val="0"/>
      <w:marBottom w:val="0"/>
      <w:divBdr>
        <w:top w:val="none" w:sz="0" w:space="0" w:color="auto"/>
        <w:left w:val="none" w:sz="0" w:space="0" w:color="auto"/>
        <w:bottom w:val="none" w:sz="0" w:space="0" w:color="auto"/>
        <w:right w:val="none" w:sz="0" w:space="0" w:color="auto"/>
      </w:divBdr>
    </w:div>
    <w:div w:id="786585358">
      <w:bodyDiv w:val="1"/>
      <w:marLeft w:val="0"/>
      <w:marRight w:val="0"/>
      <w:marTop w:val="0"/>
      <w:marBottom w:val="0"/>
      <w:divBdr>
        <w:top w:val="none" w:sz="0" w:space="0" w:color="auto"/>
        <w:left w:val="none" w:sz="0" w:space="0" w:color="auto"/>
        <w:bottom w:val="none" w:sz="0" w:space="0" w:color="auto"/>
        <w:right w:val="none" w:sz="0" w:space="0" w:color="auto"/>
      </w:divBdr>
      <w:divsChild>
        <w:div w:id="1543516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783667">
              <w:marLeft w:val="0"/>
              <w:marRight w:val="0"/>
              <w:marTop w:val="0"/>
              <w:marBottom w:val="0"/>
              <w:divBdr>
                <w:top w:val="none" w:sz="0" w:space="0" w:color="auto"/>
                <w:left w:val="none" w:sz="0" w:space="0" w:color="auto"/>
                <w:bottom w:val="none" w:sz="0" w:space="0" w:color="auto"/>
                <w:right w:val="none" w:sz="0" w:space="0" w:color="auto"/>
              </w:divBdr>
              <w:divsChild>
                <w:div w:id="1466584665">
                  <w:blockQuote w:val="1"/>
                  <w:marLeft w:val="96"/>
                  <w:marRight w:val="0"/>
                  <w:marTop w:val="0"/>
                  <w:marBottom w:val="0"/>
                  <w:divBdr>
                    <w:top w:val="none" w:sz="0" w:space="0" w:color="auto"/>
                    <w:left w:val="single" w:sz="4" w:space="6" w:color="CCCCCC"/>
                    <w:bottom w:val="none" w:sz="0" w:space="0" w:color="auto"/>
                    <w:right w:val="none" w:sz="0" w:space="0" w:color="auto"/>
                  </w:divBdr>
                  <w:divsChild>
                    <w:div w:id="84959538">
                      <w:marLeft w:val="0"/>
                      <w:marRight w:val="0"/>
                      <w:marTop w:val="0"/>
                      <w:marBottom w:val="0"/>
                      <w:divBdr>
                        <w:top w:val="none" w:sz="0" w:space="0" w:color="auto"/>
                        <w:left w:val="none" w:sz="0" w:space="0" w:color="auto"/>
                        <w:bottom w:val="none" w:sz="0" w:space="0" w:color="auto"/>
                        <w:right w:val="none" w:sz="0" w:space="0" w:color="auto"/>
                      </w:divBdr>
                      <w:divsChild>
                        <w:div w:id="1956256693">
                          <w:marLeft w:val="0"/>
                          <w:marRight w:val="0"/>
                          <w:marTop w:val="0"/>
                          <w:marBottom w:val="0"/>
                          <w:divBdr>
                            <w:top w:val="none" w:sz="0" w:space="0" w:color="auto"/>
                            <w:left w:val="none" w:sz="0" w:space="0" w:color="auto"/>
                            <w:bottom w:val="none" w:sz="0" w:space="0" w:color="auto"/>
                            <w:right w:val="none" w:sz="0" w:space="0" w:color="auto"/>
                          </w:divBdr>
                          <w:divsChild>
                            <w:div w:id="1638682769">
                              <w:marLeft w:val="0"/>
                              <w:marRight w:val="0"/>
                              <w:marTop w:val="0"/>
                              <w:marBottom w:val="0"/>
                              <w:divBdr>
                                <w:top w:val="none" w:sz="0" w:space="0" w:color="auto"/>
                                <w:left w:val="none" w:sz="0" w:space="0" w:color="auto"/>
                                <w:bottom w:val="none" w:sz="0" w:space="0" w:color="auto"/>
                                <w:right w:val="none" w:sz="0" w:space="0" w:color="auto"/>
                              </w:divBdr>
                              <w:divsChild>
                                <w:div w:id="62038567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264339422">
                                      <w:marLeft w:val="0"/>
                                      <w:marRight w:val="0"/>
                                      <w:marTop w:val="0"/>
                                      <w:marBottom w:val="0"/>
                                      <w:divBdr>
                                        <w:top w:val="none" w:sz="0" w:space="0" w:color="auto"/>
                                        <w:left w:val="none" w:sz="0" w:space="0" w:color="auto"/>
                                        <w:bottom w:val="none" w:sz="0" w:space="0" w:color="auto"/>
                                        <w:right w:val="none" w:sz="0" w:space="0" w:color="auto"/>
                                      </w:divBdr>
                                      <w:divsChild>
                                        <w:div w:id="631907244">
                                          <w:marLeft w:val="0"/>
                                          <w:marRight w:val="0"/>
                                          <w:marTop w:val="0"/>
                                          <w:marBottom w:val="0"/>
                                          <w:divBdr>
                                            <w:top w:val="none" w:sz="0" w:space="0" w:color="auto"/>
                                            <w:left w:val="none" w:sz="0" w:space="0" w:color="auto"/>
                                            <w:bottom w:val="none" w:sz="0" w:space="0" w:color="auto"/>
                                            <w:right w:val="none" w:sz="0" w:space="0" w:color="auto"/>
                                          </w:divBdr>
                                          <w:divsChild>
                                            <w:div w:id="1696272222">
                                              <w:marLeft w:val="0"/>
                                              <w:marRight w:val="0"/>
                                              <w:marTop w:val="0"/>
                                              <w:marBottom w:val="0"/>
                                              <w:divBdr>
                                                <w:top w:val="none" w:sz="0" w:space="0" w:color="auto"/>
                                                <w:left w:val="none" w:sz="0" w:space="0" w:color="auto"/>
                                                <w:bottom w:val="none" w:sz="0" w:space="0" w:color="auto"/>
                                                <w:right w:val="none" w:sz="0" w:space="0" w:color="auto"/>
                                              </w:divBdr>
                                              <w:divsChild>
                                                <w:div w:id="1804418375">
                                                  <w:blockQuote w:val="1"/>
                                                  <w:marLeft w:val="63"/>
                                                  <w:marRight w:val="720"/>
                                                  <w:marTop w:val="100"/>
                                                  <w:marBottom w:val="100"/>
                                                  <w:divBdr>
                                                    <w:top w:val="none" w:sz="0" w:space="0" w:color="auto"/>
                                                    <w:left w:val="single" w:sz="12" w:space="3" w:color="1010FF"/>
                                                    <w:bottom w:val="none" w:sz="0" w:space="0" w:color="auto"/>
                                                    <w:right w:val="none" w:sz="0" w:space="0" w:color="auto"/>
                                                  </w:divBdr>
                                                  <w:divsChild>
                                                    <w:div w:id="1588033303">
                                                      <w:marLeft w:val="0"/>
                                                      <w:marRight w:val="0"/>
                                                      <w:marTop w:val="0"/>
                                                      <w:marBottom w:val="0"/>
                                                      <w:divBdr>
                                                        <w:top w:val="none" w:sz="0" w:space="0" w:color="auto"/>
                                                        <w:left w:val="none" w:sz="0" w:space="0" w:color="auto"/>
                                                        <w:bottom w:val="none" w:sz="0" w:space="0" w:color="auto"/>
                                                        <w:right w:val="none" w:sz="0" w:space="0" w:color="auto"/>
                                                      </w:divBdr>
                                                      <w:divsChild>
                                                        <w:div w:id="382752339">
                                                          <w:marLeft w:val="0"/>
                                                          <w:marRight w:val="0"/>
                                                          <w:marTop w:val="0"/>
                                                          <w:marBottom w:val="0"/>
                                                          <w:divBdr>
                                                            <w:top w:val="none" w:sz="0" w:space="0" w:color="auto"/>
                                                            <w:left w:val="none" w:sz="0" w:space="0" w:color="auto"/>
                                                            <w:bottom w:val="none" w:sz="0" w:space="0" w:color="auto"/>
                                                            <w:right w:val="none" w:sz="0" w:space="0" w:color="auto"/>
                                                          </w:divBdr>
                                                          <w:divsChild>
                                                            <w:div w:id="92744444">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986622669">
                                                                  <w:marLeft w:val="0"/>
                                                                  <w:marRight w:val="0"/>
                                                                  <w:marTop w:val="0"/>
                                                                  <w:marBottom w:val="0"/>
                                                                  <w:divBdr>
                                                                    <w:top w:val="none" w:sz="0" w:space="0" w:color="auto"/>
                                                                    <w:left w:val="none" w:sz="0" w:space="0" w:color="auto"/>
                                                                    <w:bottom w:val="none" w:sz="0" w:space="0" w:color="auto"/>
                                                                    <w:right w:val="none" w:sz="0" w:space="0" w:color="auto"/>
                                                                  </w:divBdr>
                                                                  <w:divsChild>
                                                                    <w:div w:id="1239750577">
                                                                      <w:marLeft w:val="0"/>
                                                                      <w:marRight w:val="0"/>
                                                                      <w:marTop w:val="0"/>
                                                                      <w:marBottom w:val="0"/>
                                                                      <w:divBdr>
                                                                        <w:top w:val="none" w:sz="0" w:space="0" w:color="auto"/>
                                                                        <w:left w:val="none" w:sz="0" w:space="0" w:color="auto"/>
                                                                        <w:bottom w:val="none" w:sz="0" w:space="0" w:color="auto"/>
                                                                        <w:right w:val="none" w:sz="0" w:space="0" w:color="auto"/>
                                                                      </w:divBdr>
                                                                      <w:divsChild>
                                                                        <w:div w:id="1584992005">
                                                                          <w:marLeft w:val="0"/>
                                                                          <w:marRight w:val="0"/>
                                                                          <w:marTop w:val="0"/>
                                                                          <w:marBottom w:val="0"/>
                                                                          <w:divBdr>
                                                                            <w:top w:val="none" w:sz="0" w:space="0" w:color="auto"/>
                                                                            <w:left w:val="none" w:sz="0" w:space="0" w:color="auto"/>
                                                                            <w:bottom w:val="none" w:sz="0" w:space="0" w:color="auto"/>
                                                                            <w:right w:val="none" w:sz="0" w:space="0" w:color="auto"/>
                                                                          </w:divBdr>
                                                                          <w:divsChild>
                                                                            <w:div w:id="1359506672">
                                                                              <w:marLeft w:val="0"/>
                                                                              <w:marRight w:val="0"/>
                                                                              <w:marTop w:val="0"/>
                                                                              <w:marBottom w:val="0"/>
                                                                              <w:divBdr>
                                                                                <w:top w:val="none" w:sz="0" w:space="0" w:color="auto"/>
                                                                                <w:left w:val="none" w:sz="0" w:space="0" w:color="auto"/>
                                                                                <w:bottom w:val="none" w:sz="0" w:space="0" w:color="auto"/>
                                                                                <w:right w:val="none" w:sz="0" w:space="0" w:color="auto"/>
                                                                              </w:divBdr>
                                                                              <w:divsChild>
                                                                                <w:div w:id="63996073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167942137">
                                                                                      <w:marLeft w:val="0"/>
                                                                                      <w:marRight w:val="0"/>
                                                                                      <w:marTop w:val="0"/>
                                                                                      <w:marBottom w:val="0"/>
                                                                                      <w:divBdr>
                                                                                        <w:top w:val="none" w:sz="0" w:space="0" w:color="auto"/>
                                                                                        <w:left w:val="none" w:sz="0" w:space="0" w:color="auto"/>
                                                                                        <w:bottom w:val="none" w:sz="0" w:space="0" w:color="auto"/>
                                                                                        <w:right w:val="none" w:sz="0" w:space="0" w:color="auto"/>
                                                                                      </w:divBdr>
                                                                                      <w:divsChild>
                                                                                        <w:div w:id="1054815334">
                                                                                          <w:marLeft w:val="0"/>
                                                                                          <w:marRight w:val="0"/>
                                                                                          <w:marTop w:val="0"/>
                                                                                          <w:marBottom w:val="0"/>
                                                                                          <w:divBdr>
                                                                                            <w:top w:val="none" w:sz="0" w:space="0" w:color="auto"/>
                                                                                            <w:left w:val="none" w:sz="0" w:space="0" w:color="auto"/>
                                                                                            <w:bottom w:val="none" w:sz="0" w:space="0" w:color="auto"/>
                                                                                            <w:right w:val="none" w:sz="0" w:space="0" w:color="auto"/>
                                                                                          </w:divBdr>
                                                                                          <w:divsChild>
                                                                                            <w:div w:id="1898468630">
                                                                                              <w:marLeft w:val="0"/>
                                                                                              <w:marRight w:val="0"/>
                                                                                              <w:marTop w:val="0"/>
                                                                                              <w:marBottom w:val="0"/>
                                                                                              <w:divBdr>
                                                                                                <w:top w:val="none" w:sz="0" w:space="0" w:color="auto"/>
                                                                                                <w:left w:val="none" w:sz="0" w:space="0" w:color="auto"/>
                                                                                                <w:bottom w:val="none" w:sz="0" w:space="0" w:color="auto"/>
                                                                                                <w:right w:val="none" w:sz="0" w:space="0" w:color="auto"/>
                                                                                              </w:divBdr>
                                                                                              <w:divsChild>
                                                                                                <w:div w:id="168640185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63647323">
                                                                                                      <w:marLeft w:val="0"/>
                                                                                                      <w:marRight w:val="0"/>
                                                                                                      <w:marTop w:val="0"/>
                                                                                                      <w:marBottom w:val="0"/>
                                                                                                      <w:divBdr>
                                                                                                        <w:top w:val="none" w:sz="0" w:space="0" w:color="auto"/>
                                                                                                        <w:left w:val="none" w:sz="0" w:space="0" w:color="auto"/>
                                                                                                        <w:bottom w:val="none" w:sz="0" w:space="0" w:color="auto"/>
                                                                                                        <w:right w:val="none" w:sz="0" w:space="0" w:color="auto"/>
                                                                                                      </w:divBdr>
                                                                                                      <w:divsChild>
                                                                                                        <w:div w:id="297078612">
                                                                                                          <w:marLeft w:val="0"/>
                                                                                                          <w:marRight w:val="0"/>
                                                                                                          <w:marTop w:val="0"/>
                                                                                                          <w:marBottom w:val="0"/>
                                                                                                          <w:divBdr>
                                                                                                            <w:top w:val="none" w:sz="0" w:space="0" w:color="auto"/>
                                                                                                            <w:left w:val="none" w:sz="0" w:space="0" w:color="auto"/>
                                                                                                            <w:bottom w:val="none" w:sz="0" w:space="0" w:color="auto"/>
                                                                                                            <w:right w:val="none" w:sz="0" w:space="0" w:color="auto"/>
                                                                                                          </w:divBdr>
                                                                                                          <w:divsChild>
                                                                                                            <w:div w:id="1440416231">
                                                                                                              <w:marLeft w:val="0"/>
                                                                                                              <w:marRight w:val="0"/>
                                                                                                              <w:marTop w:val="0"/>
                                                                                                              <w:marBottom w:val="0"/>
                                                                                                              <w:divBdr>
                                                                                                                <w:top w:val="none" w:sz="0" w:space="0" w:color="auto"/>
                                                                                                                <w:left w:val="none" w:sz="0" w:space="0" w:color="auto"/>
                                                                                                                <w:bottom w:val="none" w:sz="0" w:space="0" w:color="auto"/>
                                                                                                                <w:right w:val="none" w:sz="0" w:space="0" w:color="auto"/>
                                                                                                              </w:divBdr>
                                                                                                              <w:divsChild>
                                                                                                                <w:div w:id="1440682701">
                                                                                                                  <w:marLeft w:val="0"/>
                                                                                                                  <w:marRight w:val="0"/>
                                                                                                                  <w:marTop w:val="0"/>
                                                                                                                  <w:marBottom w:val="0"/>
                                                                                                                  <w:divBdr>
                                                                                                                    <w:top w:val="none" w:sz="0" w:space="0" w:color="auto"/>
                                                                                                                    <w:left w:val="none" w:sz="0" w:space="0" w:color="auto"/>
                                                                                                                    <w:bottom w:val="none" w:sz="0" w:space="0" w:color="auto"/>
                                                                                                                    <w:right w:val="none" w:sz="0" w:space="0" w:color="auto"/>
                                                                                                                  </w:divBdr>
                                                                                                                  <w:divsChild>
                                                                                                                    <w:div w:id="127547527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406799428">
                                                                                                                          <w:marLeft w:val="0"/>
                                                                                                                          <w:marRight w:val="0"/>
                                                                                                                          <w:marTop w:val="0"/>
                                                                                                                          <w:marBottom w:val="0"/>
                                                                                                                          <w:divBdr>
                                                                                                                            <w:top w:val="none" w:sz="0" w:space="0" w:color="auto"/>
                                                                                                                            <w:left w:val="none" w:sz="0" w:space="0" w:color="auto"/>
                                                                                                                            <w:bottom w:val="none" w:sz="0" w:space="0" w:color="auto"/>
                                                                                                                            <w:right w:val="none" w:sz="0" w:space="0" w:color="auto"/>
                                                                                                                          </w:divBdr>
                                                                                                                          <w:divsChild>
                                                                                                                            <w:div w:id="204590920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761338221">
                                                                                                                                  <w:marLeft w:val="0"/>
                                                                                                                                  <w:marRight w:val="0"/>
                                                                                                                                  <w:marTop w:val="0"/>
                                                                                                                                  <w:marBottom w:val="0"/>
                                                                                                                                  <w:divBdr>
                                                                                                                                    <w:top w:val="none" w:sz="0" w:space="0" w:color="auto"/>
                                                                                                                                    <w:left w:val="none" w:sz="0" w:space="0" w:color="auto"/>
                                                                                                                                    <w:bottom w:val="none" w:sz="0" w:space="0" w:color="auto"/>
                                                                                                                                    <w:right w:val="none" w:sz="0" w:space="0" w:color="auto"/>
                                                                                                                                  </w:divBdr>
                                                                                                                                  <w:divsChild>
                                                                                                                                    <w:div w:id="662976827">
                                                                                                                                      <w:marLeft w:val="0"/>
                                                                                                                                      <w:marRight w:val="0"/>
                                                                                                                                      <w:marTop w:val="0"/>
                                                                                                                                      <w:marBottom w:val="0"/>
                                                                                                                                      <w:divBdr>
                                                                                                                                        <w:top w:val="none" w:sz="0" w:space="0" w:color="auto"/>
                                                                                                                                        <w:left w:val="none" w:sz="0" w:space="0" w:color="auto"/>
                                                                                                                                        <w:bottom w:val="none" w:sz="0" w:space="0" w:color="auto"/>
                                                                                                                                        <w:right w:val="none" w:sz="0" w:space="0" w:color="auto"/>
                                                                                                                                      </w:divBdr>
                                                                                                                                      <w:divsChild>
                                                                                                                                        <w:div w:id="151413434">
                                                                                                                                          <w:marLeft w:val="0"/>
                                                                                                                                          <w:marRight w:val="0"/>
                                                                                                                                          <w:marTop w:val="0"/>
                                                                                                                                          <w:marBottom w:val="0"/>
                                                                                                                                          <w:divBdr>
                                                                                                                                            <w:top w:val="none" w:sz="0" w:space="0" w:color="auto"/>
                                                                                                                                            <w:left w:val="none" w:sz="0" w:space="0" w:color="auto"/>
                                                                                                                                            <w:bottom w:val="none" w:sz="0" w:space="0" w:color="auto"/>
                                                                                                                                            <w:right w:val="none" w:sz="0" w:space="0" w:color="auto"/>
                                                                                                                                          </w:divBdr>
                                                                                                                                          <w:divsChild>
                                                                                                                                            <w:div w:id="1389574809">
                                                                                                                                              <w:blockQuote w:val="1"/>
                                                                                                                                              <w:marLeft w:val="63"/>
                                                                                                                                              <w:marRight w:val="720"/>
                                                                                                                                              <w:marTop w:val="100"/>
                                                                                                                                              <w:marBottom w:val="100"/>
                                                                                                                                              <w:divBdr>
                                                                                                                                                <w:top w:val="none" w:sz="0" w:space="0" w:color="auto"/>
                                                                                                                                                <w:left w:val="single" w:sz="12" w:space="3" w:color="1010FF"/>
                                                                                                                                                <w:bottom w:val="none" w:sz="0" w:space="0" w:color="auto"/>
                                                                                                                                                <w:right w:val="none" w:sz="0" w:space="0" w:color="auto"/>
                                                                                                                                              </w:divBdr>
                                                                                                                                              <w:divsChild>
                                                                                                                                                <w:div w:id="512961594">
                                                                                                                                                  <w:marLeft w:val="0"/>
                                                                                                                                                  <w:marRight w:val="0"/>
                                                                                                                                                  <w:marTop w:val="0"/>
                                                                                                                                                  <w:marBottom w:val="0"/>
                                                                                                                                                  <w:divBdr>
                                                                                                                                                    <w:top w:val="none" w:sz="0" w:space="0" w:color="auto"/>
                                                                                                                                                    <w:left w:val="none" w:sz="0" w:space="0" w:color="auto"/>
                                                                                                                                                    <w:bottom w:val="none" w:sz="0" w:space="0" w:color="auto"/>
                                                                                                                                                    <w:right w:val="none" w:sz="0" w:space="0" w:color="auto"/>
                                                                                                                                                  </w:divBdr>
                                                                                                                                                  <w:divsChild>
                                                                                                                                                    <w:div w:id="1824391749">
                                                                                                                                                      <w:marLeft w:val="0"/>
                                                                                                                                                      <w:marRight w:val="0"/>
                                                                                                                                                      <w:marTop w:val="0"/>
                                                                                                                                                      <w:marBottom w:val="0"/>
                                                                                                                                                      <w:divBdr>
                                                                                                                                                        <w:top w:val="none" w:sz="0" w:space="0" w:color="auto"/>
                                                                                                                                                        <w:left w:val="none" w:sz="0" w:space="0" w:color="auto"/>
                                                                                                                                                        <w:bottom w:val="none" w:sz="0" w:space="0" w:color="auto"/>
                                                                                                                                                        <w:right w:val="none" w:sz="0" w:space="0" w:color="auto"/>
                                                                                                                                                      </w:divBdr>
                                                                                                                                                      <w:divsChild>
                                                                                                                                                        <w:div w:id="72078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4441623">
      <w:bodyDiv w:val="1"/>
      <w:marLeft w:val="0"/>
      <w:marRight w:val="0"/>
      <w:marTop w:val="0"/>
      <w:marBottom w:val="0"/>
      <w:divBdr>
        <w:top w:val="none" w:sz="0" w:space="0" w:color="auto"/>
        <w:left w:val="none" w:sz="0" w:space="0" w:color="auto"/>
        <w:bottom w:val="none" w:sz="0" w:space="0" w:color="auto"/>
        <w:right w:val="none" w:sz="0" w:space="0" w:color="auto"/>
      </w:divBdr>
    </w:div>
    <w:div w:id="846402526">
      <w:bodyDiv w:val="1"/>
      <w:marLeft w:val="0"/>
      <w:marRight w:val="0"/>
      <w:marTop w:val="0"/>
      <w:marBottom w:val="0"/>
      <w:divBdr>
        <w:top w:val="none" w:sz="0" w:space="0" w:color="auto"/>
        <w:left w:val="none" w:sz="0" w:space="0" w:color="auto"/>
        <w:bottom w:val="none" w:sz="0" w:space="0" w:color="auto"/>
        <w:right w:val="none" w:sz="0" w:space="0" w:color="auto"/>
      </w:divBdr>
    </w:div>
    <w:div w:id="1030689830">
      <w:bodyDiv w:val="1"/>
      <w:marLeft w:val="0"/>
      <w:marRight w:val="0"/>
      <w:marTop w:val="0"/>
      <w:marBottom w:val="0"/>
      <w:divBdr>
        <w:top w:val="none" w:sz="0" w:space="0" w:color="auto"/>
        <w:left w:val="none" w:sz="0" w:space="0" w:color="auto"/>
        <w:bottom w:val="none" w:sz="0" w:space="0" w:color="auto"/>
        <w:right w:val="none" w:sz="0" w:space="0" w:color="auto"/>
      </w:divBdr>
      <w:divsChild>
        <w:div w:id="524444640">
          <w:marLeft w:val="0"/>
          <w:marRight w:val="0"/>
          <w:marTop w:val="0"/>
          <w:marBottom w:val="0"/>
          <w:divBdr>
            <w:top w:val="none" w:sz="0" w:space="0" w:color="auto"/>
            <w:left w:val="none" w:sz="0" w:space="0" w:color="auto"/>
            <w:bottom w:val="none" w:sz="0" w:space="0" w:color="auto"/>
            <w:right w:val="none" w:sz="0" w:space="0" w:color="auto"/>
          </w:divBdr>
          <w:divsChild>
            <w:div w:id="1710956554">
              <w:marLeft w:val="0"/>
              <w:marRight w:val="0"/>
              <w:marTop w:val="0"/>
              <w:marBottom w:val="0"/>
              <w:divBdr>
                <w:top w:val="none" w:sz="0" w:space="0" w:color="auto"/>
                <w:left w:val="none" w:sz="0" w:space="0" w:color="auto"/>
                <w:bottom w:val="none" w:sz="0" w:space="0" w:color="auto"/>
                <w:right w:val="none" w:sz="0" w:space="0" w:color="auto"/>
              </w:divBdr>
              <w:divsChild>
                <w:div w:id="863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131568">
      <w:bodyDiv w:val="1"/>
      <w:marLeft w:val="0"/>
      <w:marRight w:val="0"/>
      <w:marTop w:val="0"/>
      <w:marBottom w:val="0"/>
      <w:divBdr>
        <w:top w:val="none" w:sz="0" w:space="0" w:color="auto"/>
        <w:left w:val="none" w:sz="0" w:space="0" w:color="auto"/>
        <w:bottom w:val="none" w:sz="0" w:space="0" w:color="auto"/>
        <w:right w:val="none" w:sz="0" w:space="0" w:color="auto"/>
      </w:divBdr>
    </w:div>
    <w:div w:id="1208298395">
      <w:bodyDiv w:val="1"/>
      <w:marLeft w:val="0"/>
      <w:marRight w:val="0"/>
      <w:marTop w:val="0"/>
      <w:marBottom w:val="0"/>
      <w:divBdr>
        <w:top w:val="none" w:sz="0" w:space="0" w:color="auto"/>
        <w:left w:val="none" w:sz="0" w:space="0" w:color="auto"/>
        <w:bottom w:val="none" w:sz="0" w:space="0" w:color="auto"/>
        <w:right w:val="none" w:sz="0" w:space="0" w:color="auto"/>
      </w:divBdr>
    </w:div>
    <w:div w:id="1348631677">
      <w:bodyDiv w:val="1"/>
      <w:marLeft w:val="0"/>
      <w:marRight w:val="0"/>
      <w:marTop w:val="0"/>
      <w:marBottom w:val="0"/>
      <w:divBdr>
        <w:top w:val="none" w:sz="0" w:space="0" w:color="auto"/>
        <w:left w:val="none" w:sz="0" w:space="0" w:color="auto"/>
        <w:bottom w:val="none" w:sz="0" w:space="0" w:color="auto"/>
        <w:right w:val="none" w:sz="0" w:space="0" w:color="auto"/>
      </w:divBdr>
      <w:divsChild>
        <w:div w:id="1006520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746433">
              <w:marLeft w:val="0"/>
              <w:marRight w:val="0"/>
              <w:marTop w:val="0"/>
              <w:marBottom w:val="0"/>
              <w:divBdr>
                <w:top w:val="none" w:sz="0" w:space="0" w:color="auto"/>
                <w:left w:val="none" w:sz="0" w:space="0" w:color="auto"/>
                <w:bottom w:val="none" w:sz="0" w:space="0" w:color="auto"/>
                <w:right w:val="none" w:sz="0" w:space="0" w:color="auto"/>
              </w:divBdr>
              <w:divsChild>
                <w:div w:id="1922793020">
                  <w:blockQuote w:val="1"/>
                  <w:marLeft w:val="96"/>
                  <w:marRight w:val="0"/>
                  <w:marTop w:val="0"/>
                  <w:marBottom w:val="0"/>
                  <w:divBdr>
                    <w:top w:val="none" w:sz="0" w:space="0" w:color="auto"/>
                    <w:left w:val="single" w:sz="4" w:space="6" w:color="CCCCCC"/>
                    <w:bottom w:val="none" w:sz="0" w:space="0" w:color="auto"/>
                    <w:right w:val="none" w:sz="0" w:space="0" w:color="auto"/>
                  </w:divBdr>
                  <w:divsChild>
                    <w:div w:id="457528796">
                      <w:marLeft w:val="0"/>
                      <w:marRight w:val="0"/>
                      <w:marTop w:val="0"/>
                      <w:marBottom w:val="0"/>
                      <w:divBdr>
                        <w:top w:val="none" w:sz="0" w:space="0" w:color="auto"/>
                        <w:left w:val="none" w:sz="0" w:space="0" w:color="auto"/>
                        <w:bottom w:val="none" w:sz="0" w:space="0" w:color="auto"/>
                        <w:right w:val="none" w:sz="0" w:space="0" w:color="auto"/>
                      </w:divBdr>
                      <w:divsChild>
                        <w:div w:id="100271996">
                          <w:marLeft w:val="0"/>
                          <w:marRight w:val="0"/>
                          <w:marTop w:val="0"/>
                          <w:marBottom w:val="0"/>
                          <w:divBdr>
                            <w:top w:val="none" w:sz="0" w:space="0" w:color="auto"/>
                            <w:left w:val="none" w:sz="0" w:space="0" w:color="auto"/>
                            <w:bottom w:val="none" w:sz="0" w:space="0" w:color="auto"/>
                            <w:right w:val="none" w:sz="0" w:space="0" w:color="auto"/>
                          </w:divBdr>
                          <w:divsChild>
                            <w:div w:id="867764121">
                              <w:marLeft w:val="0"/>
                              <w:marRight w:val="0"/>
                              <w:marTop w:val="0"/>
                              <w:marBottom w:val="0"/>
                              <w:divBdr>
                                <w:top w:val="none" w:sz="0" w:space="0" w:color="auto"/>
                                <w:left w:val="none" w:sz="0" w:space="0" w:color="auto"/>
                                <w:bottom w:val="none" w:sz="0" w:space="0" w:color="auto"/>
                                <w:right w:val="none" w:sz="0" w:space="0" w:color="auto"/>
                              </w:divBdr>
                              <w:divsChild>
                                <w:div w:id="2136636656">
                                  <w:blockQuote w:val="1"/>
                                  <w:marLeft w:val="96"/>
                                  <w:marRight w:val="0"/>
                                  <w:marTop w:val="0"/>
                                  <w:marBottom w:val="0"/>
                                  <w:divBdr>
                                    <w:top w:val="none" w:sz="0" w:space="0" w:color="auto"/>
                                    <w:left w:val="single" w:sz="4" w:space="6" w:color="CCCCCC"/>
                                    <w:bottom w:val="none" w:sz="0" w:space="0" w:color="auto"/>
                                    <w:right w:val="none" w:sz="0" w:space="0" w:color="auto"/>
                                  </w:divBdr>
                                  <w:divsChild>
                                    <w:div w:id="96562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373782">
      <w:bodyDiv w:val="1"/>
      <w:marLeft w:val="0"/>
      <w:marRight w:val="0"/>
      <w:marTop w:val="0"/>
      <w:marBottom w:val="0"/>
      <w:divBdr>
        <w:top w:val="none" w:sz="0" w:space="0" w:color="auto"/>
        <w:left w:val="none" w:sz="0" w:space="0" w:color="auto"/>
        <w:bottom w:val="none" w:sz="0" w:space="0" w:color="auto"/>
        <w:right w:val="none" w:sz="0" w:space="0" w:color="auto"/>
      </w:divBdr>
    </w:div>
    <w:div w:id="1441490175">
      <w:bodyDiv w:val="1"/>
      <w:marLeft w:val="0"/>
      <w:marRight w:val="0"/>
      <w:marTop w:val="0"/>
      <w:marBottom w:val="0"/>
      <w:divBdr>
        <w:top w:val="none" w:sz="0" w:space="0" w:color="auto"/>
        <w:left w:val="none" w:sz="0" w:space="0" w:color="auto"/>
        <w:bottom w:val="none" w:sz="0" w:space="0" w:color="auto"/>
        <w:right w:val="none" w:sz="0" w:space="0" w:color="auto"/>
      </w:divBdr>
    </w:div>
    <w:div w:id="1577933070">
      <w:bodyDiv w:val="1"/>
      <w:marLeft w:val="0"/>
      <w:marRight w:val="0"/>
      <w:marTop w:val="0"/>
      <w:marBottom w:val="0"/>
      <w:divBdr>
        <w:top w:val="none" w:sz="0" w:space="0" w:color="auto"/>
        <w:left w:val="none" w:sz="0" w:space="0" w:color="auto"/>
        <w:bottom w:val="none" w:sz="0" w:space="0" w:color="auto"/>
        <w:right w:val="none" w:sz="0" w:space="0" w:color="auto"/>
      </w:divBdr>
    </w:div>
    <w:div w:id="1620146048">
      <w:bodyDiv w:val="1"/>
      <w:marLeft w:val="0"/>
      <w:marRight w:val="0"/>
      <w:marTop w:val="0"/>
      <w:marBottom w:val="0"/>
      <w:divBdr>
        <w:top w:val="none" w:sz="0" w:space="0" w:color="auto"/>
        <w:left w:val="none" w:sz="0" w:space="0" w:color="auto"/>
        <w:bottom w:val="none" w:sz="0" w:space="0" w:color="auto"/>
        <w:right w:val="none" w:sz="0" w:space="0" w:color="auto"/>
      </w:divBdr>
    </w:div>
    <w:div w:id="1655255467">
      <w:bodyDiv w:val="1"/>
      <w:marLeft w:val="0"/>
      <w:marRight w:val="0"/>
      <w:marTop w:val="0"/>
      <w:marBottom w:val="0"/>
      <w:divBdr>
        <w:top w:val="none" w:sz="0" w:space="0" w:color="auto"/>
        <w:left w:val="none" w:sz="0" w:space="0" w:color="auto"/>
        <w:bottom w:val="none" w:sz="0" w:space="0" w:color="auto"/>
        <w:right w:val="none" w:sz="0" w:space="0" w:color="auto"/>
      </w:divBdr>
    </w:div>
    <w:div w:id="1797022264">
      <w:bodyDiv w:val="1"/>
      <w:marLeft w:val="0"/>
      <w:marRight w:val="0"/>
      <w:marTop w:val="0"/>
      <w:marBottom w:val="0"/>
      <w:divBdr>
        <w:top w:val="none" w:sz="0" w:space="0" w:color="auto"/>
        <w:left w:val="none" w:sz="0" w:space="0" w:color="auto"/>
        <w:bottom w:val="none" w:sz="0" w:space="0" w:color="auto"/>
        <w:right w:val="none" w:sz="0" w:space="0" w:color="auto"/>
      </w:divBdr>
    </w:div>
    <w:div w:id="1813787652">
      <w:bodyDiv w:val="1"/>
      <w:marLeft w:val="0"/>
      <w:marRight w:val="0"/>
      <w:marTop w:val="0"/>
      <w:marBottom w:val="0"/>
      <w:divBdr>
        <w:top w:val="none" w:sz="0" w:space="0" w:color="auto"/>
        <w:left w:val="none" w:sz="0" w:space="0" w:color="auto"/>
        <w:bottom w:val="none" w:sz="0" w:space="0" w:color="auto"/>
        <w:right w:val="none" w:sz="0" w:space="0" w:color="auto"/>
      </w:divBdr>
    </w:div>
    <w:div w:id="209072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ousassari.it/documenti/11_192_2019040809225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24EBC-FC7B-4552-AF55-105AE020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13</Pages>
  <Words>4688</Words>
  <Characters>26722</Characters>
  <Application>Microsoft Office Word</Application>
  <DocSecurity>0</DocSecurity>
  <Lines>222</Lines>
  <Paragraphs>62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31348</CharactersWithSpaces>
  <SharedDoc>false</SharedDoc>
  <HLinks>
    <vt:vector size="6" baseType="variant">
      <vt:variant>
        <vt:i4>655466</vt:i4>
      </vt:variant>
      <vt:variant>
        <vt:i4>0</vt:i4>
      </vt:variant>
      <vt:variant>
        <vt:i4>0</vt:i4>
      </vt:variant>
      <vt:variant>
        <vt:i4>5</vt:i4>
      </vt:variant>
      <vt:variant>
        <vt:lpwstr>mailto:info.fornitori@aousassari.it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falchir</dc:creator>
  <cp:lastModifiedBy>Cocco Simona</cp:lastModifiedBy>
  <cp:revision>22</cp:revision>
  <cp:lastPrinted>2023-02-21T10:51:00Z</cp:lastPrinted>
  <dcterms:created xsi:type="dcterms:W3CDTF">2026-07-06T13:34:00Z</dcterms:created>
  <dcterms:modified xsi:type="dcterms:W3CDTF">2026-10-01T08:20:00Z</dcterms:modified>
</cp:coreProperties>
</file>